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64900" w14:textId="4522382D" w:rsidR="00264441" w:rsidRDefault="00264441" w:rsidP="00AE2FC4">
      <w:pPr>
        <w:tabs>
          <w:tab w:val="left" w:pos="2977"/>
          <w:tab w:val="left" w:pos="6379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64441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264441">
        <w:rPr>
          <w:rFonts w:eastAsia="Times New Roman" w:cs="Times New Roman"/>
          <w:i/>
          <w:iCs/>
          <w:color w:val="000000"/>
          <w:sz w:val="24"/>
          <w:szCs w:val="24"/>
          <w:lang w:eastAsia="cs-CZ"/>
        </w:rPr>
        <w:t>Název</w:t>
      </w:r>
      <w:r w:rsidR="00AE2FC4">
        <w:rPr>
          <w:rFonts w:eastAsia="Times New Roman" w:cs="Times New Roman"/>
          <w:i/>
          <w:iCs/>
          <w:color w:val="000000"/>
          <w:sz w:val="24"/>
          <w:szCs w:val="24"/>
          <w:lang w:eastAsia="cs-CZ"/>
        </w:rPr>
        <w:t xml:space="preserve"> místně příslušného</w:t>
      </w:r>
      <w:r w:rsidRPr="00264441">
        <w:rPr>
          <w:rFonts w:eastAsia="Times New Roman" w:cs="Times New Roman"/>
          <w:i/>
          <w:iCs/>
          <w:color w:val="000000"/>
          <w:sz w:val="24"/>
          <w:szCs w:val="24"/>
          <w:lang w:eastAsia="cs-CZ"/>
        </w:rPr>
        <w:t xml:space="preserve"> soudu</w:t>
      </w:r>
      <w:r w:rsidR="00EA0267">
        <w:rPr>
          <w:rFonts w:eastAsia="Times New Roman" w:cs="Times New Roman"/>
          <w:i/>
          <w:iCs/>
          <w:color w:val="000000"/>
          <w:sz w:val="24"/>
          <w:szCs w:val="24"/>
          <w:lang w:eastAsia="cs-CZ"/>
        </w:rPr>
        <w:t>:</w:t>
      </w:r>
      <w:r>
        <w:rPr>
          <w:rStyle w:val="Znakapoznpodarou"/>
          <w:rFonts w:eastAsia="Times New Roman" w:cs="Times New Roman"/>
          <w:i/>
          <w:iCs/>
          <w:color w:val="000000"/>
          <w:sz w:val="24"/>
          <w:szCs w:val="24"/>
          <w:lang w:eastAsia="cs-CZ"/>
        </w:rPr>
        <w:footnoteReference w:id="1"/>
      </w:r>
      <w:r w:rsidR="00AE2FC4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264441">
        <w:rPr>
          <w:rFonts w:eastAsia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Okresní soud v </w:t>
      </w:r>
      <w:r w:rsidR="003755A4" w:rsidRPr="003755A4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</w:t>
      </w:r>
    </w:p>
    <w:p w14:paraId="1D553432" w14:textId="40D8A7B0" w:rsidR="00264441" w:rsidRDefault="00264441" w:rsidP="00AE2FC4">
      <w:pPr>
        <w:tabs>
          <w:tab w:val="left" w:pos="2977"/>
          <w:tab w:val="left" w:pos="6379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ab/>
      </w:r>
      <w:r w:rsidRPr="00264441">
        <w:rPr>
          <w:rFonts w:eastAsia="Times New Roman" w:cs="Times New Roman"/>
          <w:i/>
          <w:iCs/>
          <w:sz w:val="24"/>
          <w:szCs w:val="24"/>
          <w:lang w:eastAsia="cs-CZ"/>
        </w:rPr>
        <w:t>Ulice a číslo popisné:</w:t>
      </w:r>
      <w:r w:rsidR="00AE2FC4">
        <w:rPr>
          <w:rFonts w:eastAsia="Times New Roman" w:cs="Times New Roman"/>
          <w:i/>
          <w:iCs/>
          <w:sz w:val="24"/>
          <w:szCs w:val="24"/>
          <w:lang w:eastAsia="cs-CZ"/>
        </w:rPr>
        <w:tab/>
      </w:r>
      <w:r w:rsidR="003755A4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>, </w:t>
      </w:r>
    </w:p>
    <w:p w14:paraId="2BF410A9" w14:textId="4288697B" w:rsidR="00264441" w:rsidRPr="00264441" w:rsidRDefault="00264441" w:rsidP="00AE2FC4">
      <w:pPr>
        <w:tabs>
          <w:tab w:val="left" w:pos="2977"/>
          <w:tab w:val="left" w:pos="6379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ab/>
      </w:r>
      <w:r w:rsidRPr="00264441">
        <w:rPr>
          <w:rFonts w:eastAsia="Times New Roman" w:cs="Times New Roman"/>
          <w:i/>
          <w:iCs/>
          <w:color w:val="000000"/>
          <w:sz w:val="24"/>
          <w:szCs w:val="24"/>
          <w:lang w:eastAsia="cs-CZ"/>
        </w:rPr>
        <w:t>PSČ a město:</w:t>
      </w:r>
      <w:r w:rsidRPr="00264441">
        <w:rPr>
          <w:rFonts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3755A4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</w:p>
    <w:p w14:paraId="4D2FFE82" w14:textId="77777777" w:rsidR="00264441" w:rsidRPr="00264441" w:rsidRDefault="00264441" w:rsidP="00264441">
      <w:pPr>
        <w:spacing w:after="24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64441">
        <w:rPr>
          <w:rFonts w:eastAsia="Times New Roman" w:cs="Times New Roman"/>
          <w:sz w:val="24"/>
          <w:szCs w:val="24"/>
          <w:lang w:eastAsia="cs-CZ"/>
        </w:rPr>
        <w:br/>
      </w:r>
    </w:p>
    <w:p w14:paraId="45439645" w14:textId="445B5F43" w:rsidR="00264441" w:rsidRDefault="00264441" w:rsidP="00264441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>V </w:t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dne </w:t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</w:p>
    <w:p w14:paraId="4223E567" w14:textId="77777777" w:rsidR="00EA0267" w:rsidRPr="00264441" w:rsidRDefault="00EA0267" w:rsidP="00264441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791BB2E3" w14:textId="77777777" w:rsidR="00EA0267" w:rsidRDefault="00EA0267" w:rsidP="00264441">
      <w:pPr>
        <w:spacing w:after="24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14:paraId="16796139" w14:textId="7D86839E" w:rsidR="00264441" w:rsidRPr="00264441" w:rsidRDefault="00264441" w:rsidP="0026444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Manželka: 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="00B91403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>,</w:t>
      </w:r>
      <w:r w:rsidR="00616A16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roz. </w:t>
      </w:r>
      <w:r w:rsidR="00B91403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="003755A4">
        <w:rPr>
          <w:rFonts w:eastAsia="Times New Roman" w:cs="Times New Roman"/>
          <w:color w:val="000000"/>
          <w:sz w:val="24"/>
          <w:szCs w:val="24"/>
          <w:lang w:eastAsia="cs-CZ"/>
        </w:rPr>
        <w:t>,</w:t>
      </w:r>
      <w:r w:rsidR="003755A4" w:rsidRPr="0026444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nar. </w:t>
      </w:r>
      <w:r w:rsidR="00B91403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>, </w:t>
      </w:r>
    </w:p>
    <w:p w14:paraId="49937DF4" w14:textId="788FC320" w:rsidR="00264441" w:rsidRDefault="00264441" w:rsidP="00264441">
      <w:pPr>
        <w:spacing w:line="240" w:lineRule="auto"/>
        <w:ind w:left="2124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bytem </w:t>
      </w:r>
      <w:r w:rsidR="00B91403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</w:p>
    <w:p w14:paraId="4DADDFD9" w14:textId="77777777" w:rsidR="00EA0267" w:rsidRPr="00264441" w:rsidRDefault="00EA0267" w:rsidP="00264441">
      <w:pPr>
        <w:spacing w:line="240" w:lineRule="auto"/>
        <w:ind w:left="2124"/>
        <w:rPr>
          <w:rFonts w:eastAsia="Times New Roman" w:cs="Times New Roman"/>
          <w:sz w:val="24"/>
          <w:szCs w:val="24"/>
          <w:lang w:eastAsia="cs-CZ"/>
        </w:rPr>
      </w:pPr>
    </w:p>
    <w:p w14:paraId="3A53E6F6" w14:textId="77777777" w:rsidR="00264441" w:rsidRPr="00264441" w:rsidRDefault="00264441" w:rsidP="0026444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3FD045BB" w14:textId="39EFDDA2" w:rsidR="00264441" w:rsidRPr="00264441" w:rsidRDefault="00264441" w:rsidP="0026444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Manžel: 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="00B91403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</w:t>
      </w:r>
      <w:r w:rsidR="00EA0267" w:rsidRPr="0026444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nar. </w:t>
      </w:r>
      <w:r w:rsidR="00B91403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="00EA0267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,</w:t>
      </w:r>
      <w:r w:rsidR="00EA0267" w:rsidRPr="00264441">
        <w:rPr>
          <w:rFonts w:eastAsia="Times New Roman" w:cs="Times New Roman"/>
          <w:color w:val="000000"/>
          <w:sz w:val="24"/>
          <w:szCs w:val="24"/>
          <w:lang w:eastAsia="cs-CZ"/>
        </w:rPr>
        <w:t> </w:t>
      </w:r>
    </w:p>
    <w:p w14:paraId="340FF306" w14:textId="5D4074E6" w:rsidR="00264441" w:rsidRDefault="00264441" w:rsidP="00264441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ab/>
        <w:t xml:space="preserve">bytem </w:t>
      </w:r>
      <w:r w:rsidR="00B91403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</w:p>
    <w:p w14:paraId="75AB1366" w14:textId="3F142E62" w:rsidR="00EA0267" w:rsidRDefault="00EA0267" w:rsidP="00264441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04444909" w14:textId="77777777" w:rsidR="00EA0267" w:rsidRPr="00264441" w:rsidRDefault="00EA0267" w:rsidP="00264441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62EAE9B8" w14:textId="77777777" w:rsidR="00264441" w:rsidRPr="00264441" w:rsidRDefault="00264441" w:rsidP="0026444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69152F0D" w14:textId="2903DA2F" w:rsidR="00264441" w:rsidRPr="00264441" w:rsidRDefault="00264441" w:rsidP="00264441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264441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N</w:t>
      </w:r>
      <w:r w:rsidR="000E01E7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ávrh na rozvod manželství</w:t>
      </w:r>
      <w:r w:rsidR="00D65D93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D65D93" w:rsidRPr="007847C2">
        <w:rPr>
          <w:rFonts w:eastAsia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manžel</w:t>
      </w:r>
      <w:r w:rsidR="007847C2" w:rsidRPr="007847C2">
        <w:rPr>
          <w:rFonts w:eastAsia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ky</w:t>
      </w:r>
      <w:r w:rsidR="000E01E7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dle § 755 zák. č. 89/2012 Sb., občanský zákoník</w:t>
      </w:r>
      <w:r w:rsidRPr="00264441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14:paraId="30B5844F" w14:textId="77777777" w:rsidR="008053BE" w:rsidRDefault="008053BE" w:rsidP="008053BE">
      <w:pPr>
        <w:spacing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14:paraId="5DD0C76A" w14:textId="2AF9AD39" w:rsidR="00264441" w:rsidRPr="00264441" w:rsidRDefault="00264441" w:rsidP="008053BE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64441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Dvojmo</w:t>
      </w:r>
    </w:p>
    <w:p w14:paraId="2D7F1B94" w14:textId="6C57058E" w:rsidR="00264441" w:rsidRPr="00264441" w:rsidRDefault="00264441" w:rsidP="008053BE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>Soudní poplatek bude uhrazen na výzvu soudu</w:t>
      </w:r>
      <w:r w:rsidR="00EA0267">
        <w:rPr>
          <w:rStyle w:val="Znakapoznpodarou"/>
          <w:rFonts w:eastAsia="Times New Roman" w:cs="Times New Roman"/>
          <w:color w:val="000000"/>
          <w:sz w:val="24"/>
          <w:szCs w:val="24"/>
          <w:lang w:eastAsia="cs-CZ"/>
        </w:rPr>
        <w:footnoteReference w:id="2"/>
      </w:r>
    </w:p>
    <w:p w14:paraId="2C449743" w14:textId="77777777" w:rsidR="00EA0267" w:rsidRDefault="00EA0267" w:rsidP="00264441">
      <w:pPr>
        <w:spacing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14:paraId="5DA8B53B" w14:textId="6DEA8B66" w:rsidR="00264441" w:rsidRPr="00264441" w:rsidRDefault="00264441" w:rsidP="00264441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>Příloh</w:t>
      </w:r>
      <w:r w:rsidR="000C371B">
        <w:rPr>
          <w:rFonts w:eastAsia="Times New Roman" w:cs="Times New Roman"/>
          <w:color w:val="000000"/>
          <w:sz w:val="24"/>
          <w:szCs w:val="24"/>
          <w:lang w:eastAsia="cs-CZ"/>
        </w:rPr>
        <w:t>y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>: </w:t>
      </w:r>
    </w:p>
    <w:p w14:paraId="12C62472" w14:textId="5527570F" w:rsidR="00755A14" w:rsidRDefault="008053BE" w:rsidP="00755A14">
      <w:pPr>
        <w:pStyle w:val="Odstavecseseznamem"/>
        <w:numPr>
          <w:ilvl w:val="0"/>
          <w:numId w:val="1"/>
        </w:numPr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Dle textu</w:t>
      </w:r>
    </w:p>
    <w:p w14:paraId="6143ABE5" w14:textId="7A960273" w:rsidR="008053BE" w:rsidRDefault="008053BE" w:rsidP="008053BE">
      <w:pPr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</w:pPr>
    </w:p>
    <w:p w14:paraId="67E8DD53" w14:textId="77777777" w:rsidR="008053BE" w:rsidRPr="008053BE" w:rsidRDefault="008053BE" w:rsidP="008053BE">
      <w:pPr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</w:pPr>
    </w:p>
    <w:p w14:paraId="4790AAED" w14:textId="77777777" w:rsidR="00E645B4" w:rsidRPr="00E645B4" w:rsidRDefault="00E645B4" w:rsidP="00E645B4">
      <w:p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</w:pPr>
    </w:p>
    <w:p w14:paraId="61713486" w14:textId="4EF8EE04" w:rsidR="0019448D" w:rsidRDefault="0019448D" w:rsidP="0019448D">
      <w:pPr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</w:pPr>
    </w:p>
    <w:p w14:paraId="3ECFFA87" w14:textId="4BCAD62C" w:rsidR="0019448D" w:rsidRDefault="0019448D" w:rsidP="0019448D">
      <w:pPr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</w:pPr>
    </w:p>
    <w:p w14:paraId="675661E1" w14:textId="4751B5A8" w:rsidR="008E014B" w:rsidRPr="00D67118" w:rsidRDefault="00E762CC" w:rsidP="00E762CC">
      <w:pPr>
        <w:spacing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 w:rsidRPr="00D67118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I.</w:t>
      </w:r>
    </w:p>
    <w:p w14:paraId="24B2DAE7" w14:textId="642FB732" w:rsidR="003755A4" w:rsidRPr="003755A4" w:rsidRDefault="003755A4" w:rsidP="00E762CC">
      <w:pPr>
        <w:spacing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 w:rsidRPr="003755A4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Vznik manželství</w:t>
      </w:r>
    </w:p>
    <w:p w14:paraId="644267F6" w14:textId="1F9E6C61" w:rsidR="00E762CC" w:rsidRDefault="00D65D93" w:rsidP="00B63424">
      <w:pPr>
        <w:spacing w:line="36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M</w:t>
      </w:r>
      <w:r w:rsidR="00E762CC">
        <w:rPr>
          <w:rFonts w:eastAsia="Times New Roman" w:cs="Times New Roman"/>
          <w:color w:val="000000"/>
          <w:sz w:val="24"/>
          <w:szCs w:val="24"/>
          <w:lang w:eastAsia="cs-CZ"/>
        </w:rPr>
        <w:t>anželství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bylo uzavřeno </w:t>
      </w:r>
      <w:r w:rsidR="00E762CC">
        <w:rPr>
          <w:rFonts w:eastAsia="Times New Roman" w:cs="Times New Roman"/>
          <w:color w:val="000000"/>
          <w:sz w:val="24"/>
          <w:szCs w:val="24"/>
          <w:lang w:eastAsia="cs-CZ"/>
        </w:rPr>
        <w:t xml:space="preserve">dne </w:t>
      </w:r>
      <w:r w:rsidR="00E762CC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="00E762CC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před matričním úřadem </w:t>
      </w:r>
      <w:r w:rsidR="00E762CC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="00E762CC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</w:p>
    <w:p w14:paraId="615B0D3F" w14:textId="50D2B9AA" w:rsidR="00E762CC" w:rsidRDefault="00E762CC" w:rsidP="00B63424">
      <w:pPr>
        <w:spacing w:line="36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Oba manželé jsou </w:t>
      </w:r>
      <w:r w:rsidRPr="00E64B93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české národnosti a českého státního občanství.</w:t>
      </w:r>
    </w:p>
    <w:p w14:paraId="3F299915" w14:textId="7746B55C" w:rsidR="00E762CC" w:rsidRDefault="00E762CC" w:rsidP="00B63424">
      <w:pPr>
        <w:spacing w:line="36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Místní příslušnost soudu je dána dle místa posledního společného bydliště manželů, a</w:t>
      </w:r>
      <w:r w:rsidR="00B63424">
        <w:rPr>
          <w:rFonts w:eastAsia="Times New Roman" w:cs="Times New Roman"/>
          <w:color w:val="000000"/>
          <w:sz w:val="24"/>
          <w:szCs w:val="24"/>
          <w:lang w:eastAsia="cs-CZ"/>
        </w:rPr>
        <w:t> t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o na adrese </w:t>
      </w:r>
      <w:r w:rsidR="008053BE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Pr="00E762CC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.</w:t>
      </w:r>
    </w:p>
    <w:p w14:paraId="67E67A1E" w14:textId="77777777" w:rsidR="00B63424" w:rsidRDefault="00B63424" w:rsidP="00B63424">
      <w:pPr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Důkaz:</w:t>
      </w:r>
    </w:p>
    <w:p w14:paraId="0FE7BF59" w14:textId="77777777" w:rsidR="00B63424" w:rsidRDefault="00B63424" w:rsidP="00B63424">
      <w:pPr>
        <w:pStyle w:val="Odstavecseseznamem"/>
        <w:numPr>
          <w:ilvl w:val="0"/>
          <w:numId w:val="2"/>
        </w:numPr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Kopie oddacího listu</w:t>
      </w:r>
    </w:p>
    <w:p w14:paraId="48A462C4" w14:textId="77777777" w:rsidR="00B63424" w:rsidRDefault="00B63424" w:rsidP="00B63424">
      <w:pPr>
        <w:pStyle w:val="Odstavecseseznamem"/>
        <w:numPr>
          <w:ilvl w:val="0"/>
          <w:numId w:val="2"/>
        </w:numPr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Výslech účastníků</w:t>
      </w:r>
      <w:r>
        <w:rPr>
          <w:rStyle w:val="Znakapoznpodarou"/>
          <w:rFonts w:eastAsia="Times New Roman" w:cs="Times New Roman"/>
          <w:color w:val="000000"/>
          <w:sz w:val="24"/>
          <w:szCs w:val="24"/>
          <w:lang w:eastAsia="cs-CZ"/>
        </w:rPr>
        <w:footnoteReference w:id="3"/>
      </w:r>
    </w:p>
    <w:p w14:paraId="03C177DD" w14:textId="06436BE1" w:rsidR="00B63424" w:rsidRPr="00D67118" w:rsidRDefault="00B63424" w:rsidP="00B63424">
      <w:pPr>
        <w:spacing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 w:rsidRPr="00D67118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II.</w:t>
      </w:r>
    </w:p>
    <w:p w14:paraId="638E4232" w14:textId="7B01B62D" w:rsidR="003755A4" w:rsidRPr="003755A4" w:rsidRDefault="003755A4" w:rsidP="00B63424">
      <w:pPr>
        <w:spacing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Rodičovská odpovědnost manželů</w:t>
      </w:r>
    </w:p>
    <w:p w14:paraId="07923E93" w14:textId="6122FAE0" w:rsidR="00755A14" w:rsidRDefault="00755A14" w:rsidP="00755A14">
      <w:pPr>
        <w:spacing w:line="36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Z manželství se narodil </w:t>
      </w:r>
      <w:r w:rsidRPr="00B63424">
        <w:rPr>
          <w:rFonts w:eastAsia="Times New Roman" w:cs="Times New Roman"/>
          <w:color w:val="000000"/>
          <w:sz w:val="24"/>
          <w:szCs w:val="24"/>
          <w:lang w:eastAsia="cs-CZ"/>
        </w:rPr>
        <w:t>nezletil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ý</w:t>
      </w:r>
      <w:r w:rsidRPr="00B6342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a to </w:t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, nar.</w:t>
      </w:r>
      <w:r w:rsidRPr="00B63424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 xml:space="preserve"> </w:t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trvale bytem </w:t>
      </w:r>
      <w:r w:rsidR="008053BE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. </w:t>
      </w:r>
    </w:p>
    <w:p w14:paraId="107748E6" w14:textId="6164876D" w:rsidR="00755A14" w:rsidRDefault="00755A14" w:rsidP="00114A85">
      <w:pPr>
        <w:spacing w:line="36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Ve věci péče a výživy o nezletilé byl soud</w:t>
      </w:r>
      <w:r w:rsidR="007476A1">
        <w:rPr>
          <w:rFonts w:eastAsia="Times New Roman" w:cs="Times New Roman"/>
          <w:color w:val="000000"/>
          <w:sz w:val="24"/>
          <w:szCs w:val="24"/>
          <w:lang w:eastAsia="cs-CZ"/>
        </w:rPr>
        <w:t>u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podán návrh na úpravu soudem, které je vedeno pod spisovou značkou </w:t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, o kterém ale dosud nebylo rozhodnuto.</w:t>
      </w:r>
      <w:r w:rsidR="00114A85" w:rsidRPr="00114A8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114A8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Ve věci péče a výživy k nezletilému dítěti bylo rozhodnuto rozsudkem </w:t>
      </w:r>
      <w:r w:rsidR="00114A85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="00114A8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ze dne </w:t>
      </w:r>
      <w:r w:rsidR="00114A85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="00114A8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spisová značka </w:t>
      </w:r>
      <w:r w:rsidR="00114A85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="00114A85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</w:p>
    <w:p w14:paraId="4B345B92" w14:textId="77777777" w:rsidR="00755A14" w:rsidRDefault="00755A14" w:rsidP="00755A14">
      <w:pPr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Důkaz:</w:t>
      </w:r>
    </w:p>
    <w:p w14:paraId="32A9DCD6" w14:textId="77777777" w:rsidR="00755A14" w:rsidRPr="0019448D" w:rsidRDefault="00755A14" w:rsidP="00755A14">
      <w:pPr>
        <w:pStyle w:val="Odstavecseseznamem"/>
        <w:numPr>
          <w:ilvl w:val="0"/>
          <w:numId w:val="2"/>
        </w:numPr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19448D">
        <w:rPr>
          <w:rFonts w:eastAsia="Times New Roman" w:cs="Times New Roman"/>
          <w:color w:val="000000"/>
          <w:sz w:val="24"/>
          <w:szCs w:val="24"/>
          <w:lang w:eastAsia="cs-CZ"/>
        </w:rPr>
        <w:t>Kopie r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>odný</w:t>
      </w:r>
      <w:r w:rsidRPr="0019448D">
        <w:rPr>
          <w:rFonts w:eastAsia="Times New Roman" w:cs="Times New Roman"/>
          <w:color w:val="000000"/>
          <w:sz w:val="24"/>
          <w:szCs w:val="24"/>
          <w:lang w:eastAsia="cs-CZ"/>
        </w:rPr>
        <w:t>ch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list</w:t>
      </w:r>
      <w:r w:rsidRPr="0019448D">
        <w:rPr>
          <w:rFonts w:eastAsia="Times New Roman" w:cs="Times New Roman"/>
          <w:color w:val="000000"/>
          <w:sz w:val="24"/>
          <w:szCs w:val="24"/>
          <w:lang w:eastAsia="cs-CZ"/>
        </w:rPr>
        <w:t>ů nezletilých dětí</w:t>
      </w:r>
    </w:p>
    <w:p w14:paraId="3989CDB1" w14:textId="15FF5AD0" w:rsidR="00755A14" w:rsidRDefault="00755A14" w:rsidP="00755A14">
      <w:pPr>
        <w:pStyle w:val="Odstavecseseznamem"/>
        <w:numPr>
          <w:ilvl w:val="0"/>
          <w:numId w:val="2"/>
        </w:numPr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19448D">
        <w:rPr>
          <w:rFonts w:eastAsia="Times New Roman" w:cs="Times New Roman"/>
          <w:color w:val="000000"/>
          <w:sz w:val="24"/>
          <w:szCs w:val="24"/>
          <w:lang w:eastAsia="cs-CZ"/>
        </w:rPr>
        <w:t>Kopie návrhu na úpravu rodičovské odpovědnosti po rozvodu k nezletilému dítěti</w:t>
      </w:r>
    </w:p>
    <w:p w14:paraId="004BA593" w14:textId="77777777" w:rsidR="008053BE" w:rsidRPr="0019448D" w:rsidRDefault="008053BE" w:rsidP="008053BE">
      <w:pPr>
        <w:pStyle w:val="Odstavecseseznamem"/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52EA1907" w14:textId="0BB6E459" w:rsidR="00E762CC" w:rsidRPr="00D67118" w:rsidRDefault="00E762CC" w:rsidP="00E762CC">
      <w:pPr>
        <w:spacing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 w:rsidRPr="00D67118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II</w:t>
      </w:r>
      <w:r w:rsidR="00B63424" w:rsidRPr="00D67118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I</w:t>
      </w:r>
      <w:r w:rsidRPr="00D67118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.</w:t>
      </w:r>
    </w:p>
    <w:p w14:paraId="0262D186" w14:textId="4818A1BE" w:rsidR="003755A4" w:rsidRPr="003755A4" w:rsidRDefault="003755A4" w:rsidP="00E762CC">
      <w:pPr>
        <w:spacing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 w:rsidRPr="003755A4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Trvalý rozvrat manželství</w:t>
      </w:r>
    </w:p>
    <w:p w14:paraId="21A4AF03" w14:textId="2F091778" w:rsidR="0019448D" w:rsidRDefault="0019448D" w:rsidP="0019448D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  <w:r>
        <w:rPr>
          <w:color w:val="000000"/>
        </w:rPr>
        <w:tab/>
      </w:r>
      <w:r w:rsidRPr="0019448D">
        <w:rPr>
          <w:rFonts w:asciiTheme="minorHAnsi" w:hAnsiTheme="minorHAnsi"/>
          <w:color w:val="000000"/>
        </w:rPr>
        <w:t>Soužití manžela a manželky bylo zpočátku šťastné. V průběhu trvání manželství však manžel</w:t>
      </w:r>
      <w:r w:rsidR="007847C2">
        <w:rPr>
          <w:rFonts w:asciiTheme="minorHAnsi" w:hAnsiTheme="minorHAnsi"/>
          <w:color w:val="000000"/>
        </w:rPr>
        <w:t>ka</w:t>
      </w:r>
      <w:r w:rsidRPr="0019448D">
        <w:rPr>
          <w:rFonts w:asciiTheme="minorHAnsi" w:hAnsiTheme="minorHAnsi"/>
          <w:color w:val="000000"/>
        </w:rPr>
        <w:t xml:space="preserve"> zjistil</w:t>
      </w:r>
      <w:r w:rsidR="007847C2">
        <w:rPr>
          <w:rFonts w:asciiTheme="minorHAnsi" w:hAnsiTheme="minorHAnsi"/>
          <w:color w:val="000000"/>
        </w:rPr>
        <w:t>a</w:t>
      </w:r>
      <w:r w:rsidRPr="0019448D">
        <w:rPr>
          <w:rFonts w:asciiTheme="minorHAnsi" w:hAnsiTheme="minorHAnsi"/>
          <w:color w:val="000000"/>
        </w:rPr>
        <w:t>, že s ohledem na rozdílné povahové vlastnosti, životní cíle a rozpory v názorech co se týče vedení společné domácnosti, nejsou představy</w:t>
      </w:r>
      <w:r w:rsidR="004563A9">
        <w:rPr>
          <w:rFonts w:asciiTheme="minorHAnsi" w:hAnsiTheme="minorHAnsi"/>
          <w:color w:val="000000"/>
        </w:rPr>
        <w:t xml:space="preserve"> manželů</w:t>
      </w:r>
      <w:r w:rsidRPr="0019448D">
        <w:rPr>
          <w:rFonts w:asciiTheme="minorHAnsi" w:hAnsiTheme="minorHAnsi"/>
          <w:color w:val="000000"/>
        </w:rPr>
        <w:t xml:space="preserve"> ohledně společné budoucnosti nadále slučitelné. Postupně se názory manžela a manželky na vedení </w:t>
      </w:r>
      <w:r w:rsidRPr="0019448D">
        <w:rPr>
          <w:rFonts w:asciiTheme="minorHAnsi" w:hAnsiTheme="minorHAnsi"/>
          <w:color w:val="000000"/>
        </w:rPr>
        <w:lastRenderedPageBreak/>
        <w:t>společného života stále více lišily a rovněž došlo k citovému odcizení, aniž by přetrvávající problémy</w:t>
      </w:r>
      <w:r w:rsidR="007476A1">
        <w:rPr>
          <w:rFonts w:asciiTheme="minorHAnsi" w:hAnsiTheme="minorHAnsi"/>
          <w:color w:val="000000"/>
        </w:rPr>
        <w:t xml:space="preserve"> byly</w:t>
      </w:r>
      <w:r w:rsidRPr="0019448D">
        <w:rPr>
          <w:rFonts w:asciiTheme="minorHAnsi" w:hAnsiTheme="minorHAnsi"/>
          <w:color w:val="000000"/>
        </w:rPr>
        <w:t xml:space="preserve"> jakkoli řešeny.</w:t>
      </w:r>
    </w:p>
    <w:p w14:paraId="48E111CE" w14:textId="6BE2C6D0" w:rsidR="004563A9" w:rsidRDefault="004563A9" w:rsidP="0019448D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Fonts w:asciiTheme="minorHAnsi" w:hAnsiTheme="minorHAnsi"/>
          <w:color w:val="000000"/>
        </w:rPr>
        <w:tab/>
        <w:t>Manžel</w:t>
      </w:r>
      <w:r w:rsidR="007847C2">
        <w:rPr>
          <w:rFonts w:asciiTheme="minorHAnsi" w:hAnsiTheme="minorHAnsi"/>
          <w:color w:val="000000"/>
        </w:rPr>
        <w:t>ka</w:t>
      </w:r>
      <w:r>
        <w:rPr>
          <w:rFonts w:asciiTheme="minorHAnsi" w:hAnsiTheme="minorHAnsi"/>
          <w:color w:val="000000"/>
        </w:rPr>
        <w:t xml:space="preserve"> jako příčinu rozvratu manželství uvádí zejména </w:t>
      </w:r>
      <w:r w:rsidR="008053BE" w:rsidRPr="00264441">
        <w:rPr>
          <w:color w:val="000000"/>
          <w:highlight w:val="yellow"/>
        </w:rPr>
        <w:t>__________________</w:t>
      </w:r>
      <w:r>
        <w:rPr>
          <w:color w:val="000000"/>
        </w:rPr>
        <w:t>.</w:t>
      </w:r>
    </w:p>
    <w:p w14:paraId="3EA8E6B6" w14:textId="444F8B9F" w:rsidR="0019448D" w:rsidRDefault="0019448D" w:rsidP="0019448D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  <w:r>
        <w:rPr>
          <w:color w:val="000000"/>
        </w:rPr>
        <w:tab/>
      </w:r>
      <w:r w:rsidRPr="0019448D">
        <w:rPr>
          <w:rFonts w:asciiTheme="minorHAnsi" w:hAnsiTheme="minorHAnsi"/>
          <w:color w:val="000000"/>
        </w:rPr>
        <w:t xml:space="preserve">Manželé spolu nežijí (tj. nevedou manželské a rodinné společenství ani společnou domácnost) ode dne </w:t>
      </w:r>
      <w:r w:rsidRPr="0019448D">
        <w:rPr>
          <w:rFonts w:asciiTheme="minorHAnsi" w:hAnsiTheme="minorHAnsi"/>
          <w:color w:val="000000"/>
          <w:highlight w:val="yellow"/>
        </w:rPr>
        <w:t>__________________</w:t>
      </w:r>
      <w:r w:rsidRPr="0019448D">
        <w:rPr>
          <w:rFonts w:asciiTheme="minorHAnsi" w:hAnsiTheme="minorHAnsi"/>
          <w:color w:val="000000"/>
        </w:rPr>
        <w:t>.</w:t>
      </w:r>
    </w:p>
    <w:p w14:paraId="2D86A56B" w14:textId="77777777" w:rsidR="00114A85" w:rsidRDefault="00434549" w:rsidP="0019448D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  <w:t>Manžel</w:t>
      </w:r>
      <w:r w:rsidR="007847C2">
        <w:rPr>
          <w:rFonts w:asciiTheme="minorHAnsi" w:hAnsiTheme="minorHAnsi"/>
          <w:color w:val="000000"/>
        </w:rPr>
        <w:t>ka</w:t>
      </w:r>
      <w:r w:rsidR="004563A9">
        <w:rPr>
          <w:rFonts w:asciiTheme="minorHAnsi" w:hAnsiTheme="minorHAnsi"/>
          <w:color w:val="000000"/>
        </w:rPr>
        <w:t xml:space="preserve"> je přesvědčen</w:t>
      </w:r>
      <w:r w:rsidR="007847C2">
        <w:rPr>
          <w:rFonts w:asciiTheme="minorHAnsi" w:hAnsiTheme="minorHAnsi"/>
          <w:color w:val="000000"/>
        </w:rPr>
        <w:t>a</w:t>
      </w:r>
      <w:r w:rsidR="004563A9">
        <w:rPr>
          <w:rFonts w:asciiTheme="minorHAnsi" w:hAnsiTheme="minorHAnsi"/>
          <w:color w:val="000000"/>
        </w:rPr>
        <w:t>, že manželství se nachází v</w:t>
      </w:r>
      <w:r w:rsidR="00642D1A">
        <w:rPr>
          <w:rFonts w:asciiTheme="minorHAnsi" w:hAnsiTheme="minorHAnsi"/>
          <w:color w:val="000000"/>
        </w:rPr>
        <w:t xml:space="preserve"> </w:t>
      </w:r>
      <w:r w:rsidR="004563A9">
        <w:rPr>
          <w:rFonts w:asciiTheme="minorHAnsi" w:hAnsiTheme="minorHAnsi"/>
          <w:color w:val="000000"/>
        </w:rPr>
        <w:t>tak trvalém, hlubokém a</w:t>
      </w:r>
      <w:r w:rsidR="00E645B4">
        <w:rPr>
          <w:rFonts w:asciiTheme="minorHAnsi" w:hAnsiTheme="minorHAnsi"/>
          <w:color w:val="000000"/>
        </w:rPr>
        <w:t> </w:t>
      </w:r>
      <w:r w:rsidR="004563A9">
        <w:rPr>
          <w:rFonts w:asciiTheme="minorHAnsi" w:hAnsiTheme="minorHAnsi"/>
          <w:color w:val="000000"/>
        </w:rPr>
        <w:t>nenapravitelném rozvratu, že je zcela vyloučeno obnovení manželského soužití a opětovné plnění společenské funkce a účelu institutu manželství.</w:t>
      </w:r>
    </w:p>
    <w:p w14:paraId="3A1031CE" w14:textId="046EE653" w:rsidR="00434549" w:rsidRDefault="00114A85" w:rsidP="00114A85">
      <w:pPr>
        <w:pStyle w:val="Normlnweb"/>
        <w:spacing w:before="0" w:beforeAutospacing="0" w:after="0" w:afterAutospacing="0" w:line="360" w:lineRule="auto"/>
        <w:ind w:firstLine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S ohledem na shora uvedené skutečnosti manželka ztratila k manželovi citový vztah. </w:t>
      </w:r>
      <w:r w:rsidR="00434549" w:rsidRPr="00434549">
        <w:rPr>
          <w:rFonts w:asciiTheme="minorHAnsi" w:hAnsiTheme="minorHAnsi"/>
          <w:color w:val="000000"/>
        </w:rPr>
        <w:t>Důkaz</w:t>
      </w:r>
      <w:r w:rsidR="00434549">
        <w:rPr>
          <w:rFonts w:asciiTheme="minorHAnsi" w:hAnsiTheme="minorHAnsi"/>
          <w:color w:val="000000"/>
        </w:rPr>
        <w:t>:</w:t>
      </w:r>
    </w:p>
    <w:p w14:paraId="08563E43" w14:textId="75F20801" w:rsidR="00434549" w:rsidRPr="008053BE" w:rsidRDefault="00434549" w:rsidP="00434549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Výslech účastníků</w:t>
      </w:r>
    </w:p>
    <w:p w14:paraId="612A04AC" w14:textId="77777777" w:rsidR="008053BE" w:rsidRPr="00434549" w:rsidRDefault="008053BE" w:rsidP="008053BE">
      <w:pPr>
        <w:pStyle w:val="Normlnweb"/>
        <w:spacing w:before="0" w:beforeAutospacing="0" w:after="0" w:afterAutospacing="0" w:line="360" w:lineRule="auto"/>
        <w:ind w:left="720"/>
        <w:jc w:val="both"/>
        <w:rPr>
          <w:rFonts w:asciiTheme="minorHAnsi" w:hAnsiTheme="minorHAnsi"/>
        </w:rPr>
      </w:pPr>
    </w:p>
    <w:p w14:paraId="30F315EC" w14:textId="41378847" w:rsidR="004268D5" w:rsidRPr="00D67118" w:rsidRDefault="004268D5" w:rsidP="00434549">
      <w:pPr>
        <w:pStyle w:val="Normln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  <w:color w:val="000000"/>
        </w:rPr>
      </w:pPr>
      <w:r w:rsidRPr="00D67118">
        <w:rPr>
          <w:rFonts w:asciiTheme="minorHAnsi" w:hAnsiTheme="minorHAnsi"/>
          <w:b/>
          <w:bCs/>
          <w:color w:val="000000"/>
        </w:rPr>
        <w:t>IV.</w:t>
      </w:r>
    </w:p>
    <w:p w14:paraId="41D1C2AB" w14:textId="7ACBAA41" w:rsidR="00434549" w:rsidRDefault="00E645B4" w:rsidP="00616A16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Manželství je tak hluboce a trvale rozvráceno, že nelze očekávat obnovení manželského soužití. Proto manžel žádá, aby </w:t>
      </w:r>
      <w:r w:rsidR="00434549" w:rsidRPr="00434549">
        <w:rPr>
          <w:rFonts w:asciiTheme="minorHAnsi" w:hAnsiTheme="minorHAnsi"/>
          <w:color w:val="000000"/>
          <w:highlight w:val="yellow"/>
        </w:rPr>
        <w:t xml:space="preserve">Okresní soud v </w:t>
      </w:r>
      <w:r w:rsidR="00485A8C" w:rsidRPr="0019448D">
        <w:rPr>
          <w:rFonts w:asciiTheme="minorHAnsi" w:hAnsiTheme="minorHAnsi"/>
          <w:color w:val="000000"/>
          <w:highlight w:val="yellow"/>
        </w:rPr>
        <w:t>__________________</w:t>
      </w:r>
      <w:r w:rsidR="00434549" w:rsidRPr="00434549">
        <w:rPr>
          <w:rStyle w:val="Znakapoznpodarou"/>
          <w:rFonts w:asciiTheme="minorHAnsi" w:hAnsiTheme="minorHAnsi"/>
          <w:color w:val="000000"/>
          <w:highlight w:val="yellow"/>
        </w:rPr>
        <w:footnoteReference w:id="4"/>
      </w:r>
      <w:r w:rsidR="00434549">
        <w:rPr>
          <w:rFonts w:asciiTheme="minorHAnsi" w:hAnsiTheme="minorHAnsi"/>
          <w:color w:val="000000"/>
        </w:rPr>
        <w:t xml:space="preserve"> vydal následující</w:t>
      </w:r>
    </w:p>
    <w:p w14:paraId="1F1A2727" w14:textId="77777777" w:rsidR="00485A8C" w:rsidRDefault="00485A8C" w:rsidP="00616A16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  <w:color w:val="000000"/>
        </w:rPr>
      </w:pPr>
    </w:p>
    <w:p w14:paraId="4DAAD99F" w14:textId="3ABB8655" w:rsidR="00616A16" w:rsidRDefault="00434549" w:rsidP="00616A16">
      <w:pPr>
        <w:pStyle w:val="Normln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  <w:color w:val="000000"/>
        </w:rPr>
      </w:pPr>
      <w:r w:rsidRPr="00434549">
        <w:rPr>
          <w:rFonts w:asciiTheme="minorHAnsi" w:hAnsiTheme="minorHAnsi"/>
          <w:b/>
          <w:bCs/>
          <w:color w:val="000000"/>
        </w:rPr>
        <w:t>rozsudek:</w:t>
      </w:r>
    </w:p>
    <w:p w14:paraId="471D447E" w14:textId="77777777" w:rsidR="0020212F" w:rsidRDefault="0020212F" w:rsidP="00616A16">
      <w:pPr>
        <w:pStyle w:val="Normln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  <w:color w:val="000000"/>
        </w:rPr>
      </w:pPr>
    </w:p>
    <w:p w14:paraId="268B3EE0" w14:textId="69B473B8" w:rsidR="00616A16" w:rsidRDefault="00616A16" w:rsidP="00616A16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bCs/>
          <w:color w:val="000000"/>
        </w:rPr>
      </w:pPr>
      <w:r w:rsidRPr="00616A16">
        <w:rPr>
          <w:rFonts w:asciiTheme="minorHAnsi" w:hAnsiTheme="minorHAnsi"/>
          <w:b/>
          <w:bCs/>
          <w:color w:val="000000"/>
        </w:rPr>
        <w:t xml:space="preserve">I. Manželství </w:t>
      </w:r>
      <w:r w:rsidR="00F45303" w:rsidRPr="00264441">
        <w:rPr>
          <w:color w:val="000000"/>
          <w:highlight w:val="yellow"/>
        </w:rPr>
        <w:t>__________________</w:t>
      </w:r>
      <w:r>
        <w:rPr>
          <w:rFonts w:asciiTheme="minorHAnsi" w:hAnsiTheme="minorHAnsi"/>
          <w:b/>
          <w:bCs/>
          <w:color w:val="000000"/>
        </w:rPr>
        <w:t xml:space="preserve">, roz. </w:t>
      </w:r>
      <w:r w:rsidR="00F45303" w:rsidRPr="00264441">
        <w:rPr>
          <w:color w:val="000000"/>
          <w:highlight w:val="yellow"/>
        </w:rPr>
        <w:t>__________________</w:t>
      </w:r>
      <w:r>
        <w:rPr>
          <w:rFonts w:asciiTheme="minorHAnsi" w:hAnsiTheme="minorHAnsi"/>
          <w:b/>
          <w:bCs/>
          <w:color w:val="000000"/>
        </w:rPr>
        <w:t xml:space="preserve">, </w:t>
      </w:r>
      <w:r w:rsidRPr="00616A16">
        <w:rPr>
          <w:rFonts w:asciiTheme="minorHAnsi" w:hAnsiTheme="minorHAnsi"/>
          <w:b/>
          <w:bCs/>
          <w:color w:val="000000"/>
        </w:rPr>
        <w:t xml:space="preserve"> nar. </w:t>
      </w:r>
      <w:r w:rsidR="00F45303" w:rsidRPr="00264441">
        <w:rPr>
          <w:color w:val="000000"/>
          <w:highlight w:val="yellow"/>
        </w:rPr>
        <w:t>__________________</w:t>
      </w:r>
      <w:r w:rsidRPr="00616A16">
        <w:rPr>
          <w:rFonts w:asciiTheme="minorHAnsi" w:hAnsiTheme="minorHAnsi"/>
          <w:b/>
          <w:bCs/>
          <w:color w:val="000000"/>
        </w:rPr>
        <w:t xml:space="preserve"> a </w:t>
      </w:r>
      <w:r w:rsidR="00F45303" w:rsidRPr="00264441">
        <w:rPr>
          <w:color w:val="000000"/>
          <w:highlight w:val="yellow"/>
        </w:rPr>
        <w:t>__________________</w:t>
      </w:r>
      <w:r w:rsidR="00485A8C" w:rsidRPr="00616A16">
        <w:rPr>
          <w:rFonts w:asciiTheme="minorHAnsi" w:hAnsiTheme="minorHAnsi"/>
          <w:b/>
          <w:bCs/>
          <w:color w:val="000000"/>
        </w:rPr>
        <w:t xml:space="preserve"> </w:t>
      </w:r>
      <w:r w:rsidRPr="00616A16">
        <w:rPr>
          <w:rFonts w:asciiTheme="minorHAnsi" w:hAnsiTheme="minorHAnsi"/>
          <w:b/>
          <w:bCs/>
          <w:color w:val="000000"/>
        </w:rPr>
        <w:t xml:space="preserve">nar. </w:t>
      </w:r>
      <w:r w:rsidR="00F45303" w:rsidRPr="00264441">
        <w:rPr>
          <w:color w:val="000000"/>
          <w:highlight w:val="yellow"/>
        </w:rPr>
        <w:t>__________________</w:t>
      </w:r>
      <w:r w:rsidRPr="00616A16">
        <w:rPr>
          <w:rFonts w:asciiTheme="minorHAnsi" w:hAnsiTheme="minorHAnsi"/>
          <w:b/>
          <w:bCs/>
          <w:color w:val="000000"/>
        </w:rPr>
        <w:t xml:space="preserve"> uzavřené dne </w:t>
      </w:r>
      <w:r w:rsidR="00F45303" w:rsidRPr="00264441">
        <w:rPr>
          <w:color w:val="000000"/>
          <w:highlight w:val="yellow"/>
        </w:rPr>
        <w:t>__________________</w:t>
      </w:r>
      <w:r w:rsidRPr="00616A16">
        <w:rPr>
          <w:rFonts w:asciiTheme="minorHAnsi" w:hAnsiTheme="minorHAnsi"/>
          <w:b/>
          <w:bCs/>
          <w:color w:val="000000"/>
        </w:rPr>
        <w:t xml:space="preserve"> před matričním úřadem </w:t>
      </w:r>
      <w:r w:rsidR="00F45303" w:rsidRPr="00264441">
        <w:rPr>
          <w:color w:val="000000"/>
          <w:highlight w:val="yellow"/>
        </w:rPr>
        <w:t>__________________</w:t>
      </w:r>
      <w:r w:rsidRPr="00616A16">
        <w:rPr>
          <w:rFonts w:asciiTheme="minorHAnsi" w:hAnsiTheme="minorHAnsi"/>
          <w:b/>
          <w:bCs/>
          <w:color w:val="000000"/>
        </w:rPr>
        <w:t>, se rozvádí. </w:t>
      </w:r>
    </w:p>
    <w:p w14:paraId="52156240" w14:textId="77777777" w:rsidR="00616A16" w:rsidRPr="00616A16" w:rsidRDefault="00616A16" w:rsidP="00616A16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bCs/>
          <w:color w:val="000000"/>
        </w:rPr>
      </w:pPr>
    </w:p>
    <w:p w14:paraId="304CA3E5" w14:textId="7F3D2791" w:rsidR="00616A16" w:rsidRDefault="00616A16" w:rsidP="00616A16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 w:rsidRPr="00616A16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II. Žádný z účastníků řízení nemá právo na náhradu nákladů řízení.</w:t>
      </w:r>
    </w:p>
    <w:p w14:paraId="6823EECB" w14:textId="1EC07ED3" w:rsidR="00616A16" w:rsidRDefault="00616A16" w:rsidP="00616A16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14:paraId="59CE1581" w14:textId="521BE030" w:rsidR="00755A14" w:rsidRDefault="00755A14" w:rsidP="00616A16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14:paraId="1274619D" w14:textId="77777777" w:rsidR="00755A14" w:rsidRDefault="00755A14" w:rsidP="00616A16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14:paraId="7916B8DE" w14:textId="77777777" w:rsidR="00114A85" w:rsidRPr="009366A3" w:rsidRDefault="00616A16" w:rsidP="00114A85">
      <w:pPr>
        <w:tabs>
          <w:tab w:val="center" w:pos="2127"/>
          <w:tab w:val="center" w:pos="6379"/>
        </w:tabs>
        <w:spacing w:after="0" w:line="240" w:lineRule="auto"/>
        <w:ind w:left="5670" w:right="567"/>
        <w:jc w:val="both"/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</w:pPr>
      <w:r w:rsidRPr="00616A16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Pr="00616A16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="00E645B4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="00114A85" w:rsidRPr="009366A3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___________________</w:t>
      </w:r>
    </w:p>
    <w:p w14:paraId="77BF23BE" w14:textId="77777777" w:rsidR="00114A85" w:rsidRPr="00616A16" w:rsidRDefault="00114A85" w:rsidP="00114A85">
      <w:pPr>
        <w:tabs>
          <w:tab w:val="center" w:pos="2127"/>
          <w:tab w:val="center" w:pos="6379"/>
        </w:tabs>
        <w:spacing w:after="0" w:line="240" w:lineRule="auto"/>
        <w:ind w:left="5954" w:right="567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366A3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Jméno a příjmení</w:t>
      </w:r>
    </w:p>
    <w:p w14:paraId="0651B7B3" w14:textId="45DABBAA" w:rsidR="0019448D" w:rsidRPr="00E762CC" w:rsidRDefault="0019448D" w:rsidP="0019448D">
      <w:pPr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1327E7D1" w14:textId="13999297" w:rsidR="00114A85" w:rsidRPr="00122E77" w:rsidRDefault="00114A85" w:rsidP="00114A85">
      <w:pPr>
        <w:rPr>
          <w:rFonts w:cs="Arial"/>
          <w:color w:val="C00000"/>
          <w:sz w:val="24"/>
          <w:szCs w:val="24"/>
          <w:shd w:val="clear" w:color="auto" w:fill="FFFFFF"/>
        </w:rPr>
      </w:pPr>
      <w:r w:rsidRPr="00122E77">
        <w:rPr>
          <w:rFonts w:cs="Arial"/>
          <w:color w:val="C00000"/>
          <w:sz w:val="24"/>
          <w:szCs w:val="24"/>
          <w:shd w:val="clear" w:color="auto" w:fill="FFFFFF"/>
        </w:rPr>
        <w:lastRenderedPageBreak/>
        <w:t>Tyto vzory dáváme k dispozici k libovolným úpravám bez uvedení našeho autorství</w:t>
      </w:r>
      <w:r w:rsidRPr="00122E77">
        <w:rPr>
          <w:rFonts w:cs="Arial"/>
          <w:b/>
          <w:bCs/>
          <w:color w:val="C00000"/>
          <w:sz w:val="24"/>
          <w:szCs w:val="24"/>
          <w:shd w:val="clear" w:color="auto" w:fill="FFFFFF"/>
        </w:rPr>
        <w:t>. </w:t>
      </w:r>
      <w:r w:rsidRPr="00122E77">
        <w:rPr>
          <w:rStyle w:val="Siln"/>
          <w:rFonts w:cs="Arial"/>
          <w:b w:val="0"/>
          <w:bCs w:val="0"/>
          <w:color w:val="C00000"/>
          <w:sz w:val="24"/>
          <w:szCs w:val="24"/>
          <w:bdr w:val="none" w:sz="0" w:space="0" w:color="auto" w:frame="1"/>
          <w:shd w:val="clear" w:color="auto" w:fill="FFFFFF"/>
        </w:rPr>
        <w:t>Vzory může použít každý zcela zdarma.</w:t>
      </w:r>
      <w:r w:rsidRPr="00122E77">
        <w:rPr>
          <w:rFonts w:cs="Arial"/>
          <w:b/>
          <w:bCs/>
          <w:color w:val="C00000"/>
          <w:sz w:val="24"/>
          <w:szCs w:val="24"/>
          <w:shd w:val="clear" w:color="auto" w:fill="FFFFFF"/>
        </w:rPr>
        <w:t xml:space="preserve"> 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>Zároveň však odmítáme odpovědnost za jakékoliv právní nároky vyplývající z použití těchto vzorů.</w:t>
      </w:r>
    </w:p>
    <w:p w14:paraId="7CF4FB90" w14:textId="77777777" w:rsidR="00114A85" w:rsidRPr="00122E77" w:rsidRDefault="00114A85" w:rsidP="00114A8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</w:p>
    <w:p w14:paraId="5D63BDD2" w14:textId="77777777" w:rsidR="00114A85" w:rsidRPr="00122E77" w:rsidRDefault="00114A85" w:rsidP="00114A85">
      <w:pPr>
        <w:tabs>
          <w:tab w:val="left" w:pos="2977"/>
          <w:tab w:val="left" w:pos="6379"/>
        </w:tabs>
        <w:spacing w:after="0" w:line="240" w:lineRule="auto"/>
        <w:rPr>
          <w:rFonts w:eastAsia="Times New Roman" w:cs="Times New Roman"/>
          <w:b/>
          <w:bCs/>
          <w:color w:val="C00000"/>
          <w:sz w:val="24"/>
          <w:szCs w:val="24"/>
          <w:u w:val="single"/>
          <w:lang w:eastAsia="cs-CZ"/>
        </w:rPr>
      </w:pPr>
      <w:r w:rsidRPr="00122E77">
        <w:rPr>
          <w:rFonts w:eastAsia="Times New Roman" w:cs="Times New Roman"/>
          <w:b/>
          <w:bCs/>
          <w:color w:val="C00000"/>
          <w:sz w:val="24"/>
          <w:szCs w:val="24"/>
          <w:u w:val="single"/>
          <w:lang w:eastAsia="cs-CZ"/>
        </w:rPr>
        <w:t>Návod k vyplnění vzorového návrhu:</w:t>
      </w:r>
    </w:p>
    <w:p w14:paraId="5675FA87" w14:textId="77777777" w:rsidR="00114A85" w:rsidRPr="00122E77" w:rsidRDefault="00114A85" w:rsidP="00114A8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</w:p>
    <w:p w14:paraId="0718F3B3" w14:textId="77777777" w:rsidR="00114A85" w:rsidRPr="00122E77" w:rsidRDefault="00114A85" w:rsidP="00114A8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  <w:r w:rsidRPr="00122E77">
        <w:rPr>
          <w:rFonts w:cs="Arial"/>
          <w:color w:val="C00000"/>
          <w:sz w:val="24"/>
          <w:szCs w:val="24"/>
          <w:shd w:val="clear" w:color="auto" w:fill="FFFFFF"/>
        </w:rPr>
        <w:t xml:space="preserve">1. Do barevně zvýrazněných polí doplňte na první stránce název místně příslušného okresního soudu a jeho adresu, tento soud bude o Vašem návrhu rozhodovat. Dle § 383 a násl. zák. č. 292/2013 Sb., o zvláštních řízeních soudních. Nejčastěji jde o </w:t>
      </w:r>
      <w:r w:rsidRPr="00122E77">
        <w:rPr>
          <w:rFonts w:cs="Arial"/>
          <w:b/>
          <w:bCs/>
          <w:color w:val="C00000"/>
          <w:sz w:val="24"/>
          <w:szCs w:val="24"/>
          <w:shd w:val="clear" w:color="auto" w:fill="FFFFFF"/>
        </w:rPr>
        <w:t>příslušný soud, v jehož obvodu mají nebo měli manželé poslední společné bydliště v České republice, bydlí-li v obvodu tohoto soudu alespoň jeden z manželů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>; není-li takového soudu, je příslušný obecný soud manžela, který nepodal návrh na zahájení řízení, a není-li ani takového soudu, obecný soud manžela, který podal návrh na zahájení řízení.</w:t>
      </w:r>
    </w:p>
    <w:p w14:paraId="6349C7A8" w14:textId="77777777" w:rsidR="00114A85" w:rsidRPr="00122E77" w:rsidRDefault="00114A85" w:rsidP="00114A8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</w:p>
    <w:p w14:paraId="207D69A0" w14:textId="77777777" w:rsidR="00114A85" w:rsidRPr="00122E77" w:rsidRDefault="00114A85" w:rsidP="00114A8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  <w:r w:rsidRPr="00122E77">
        <w:rPr>
          <w:rFonts w:cs="Arial"/>
          <w:color w:val="C00000"/>
          <w:sz w:val="24"/>
          <w:szCs w:val="24"/>
          <w:shd w:val="clear" w:color="auto" w:fill="FFFFFF"/>
        </w:rPr>
        <w:t>2. Doplňte místo a datum podepsání návrhu.</w:t>
      </w:r>
    </w:p>
    <w:p w14:paraId="0649E0B1" w14:textId="77777777" w:rsidR="00114A85" w:rsidRPr="00122E77" w:rsidRDefault="00114A85" w:rsidP="00114A8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</w:p>
    <w:p w14:paraId="5B3D974D" w14:textId="77777777" w:rsidR="00114A85" w:rsidRPr="00122E77" w:rsidRDefault="00114A85" w:rsidP="00114A8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  <w:r w:rsidRPr="00122E77">
        <w:rPr>
          <w:rFonts w:cs="Arial"/>
          <w:color w:val="C00000"/>
          <w:sz w:val="24"/>
          <w:szCs w:val="24"/>
          <w:shd w:val="clear" w:color="auto" w:fill="FFFFFF"/>
        </w:rPr>
        <w:t>3. Doplňte osobní údaje manželů jako jméno, příjmení, datum narození a adresu, na kterou Vám může soud doručovat písemnosti.</w:t>
      </w:r>
    </w:p>
    <w:p w14:paraId="64E25D3B" w14:textId="77777777" w:rsidR="00114A85" w:rsidRPr="00122E77" w:rsidRDefault="00114A85" w:rsidP="00114A8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</w:p>
    <w:p w14:paraId="5B1F8EBA" w14:textId="77777777" w:rsidR="00114A85" w:rsidRPr="00122E77" w:rsidRDefault="00114A85" w:rsidP="00114A8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  <w:r w:rsidRPr="00122E77">
        <w:rPr>
          <w:rFonts w:cs="Arial"/>
          <w:color w:val="C00000"/>
          <w:sz w:val="24"/>
          <w:szCs w:val="24"/>
          <w:shd w:val="clear" w:color="auto" w:fill="FFFFFF"/>
        </w:rPr>
        <w:t xml:space="preserve">4. Dále </w:t>
      </w:r>
      <w:r>
        <w:rPr>
          <w:rFonts w:cs="Arial"/>
          <w:color w:val="C00000"/>
          <w:sz w:val="24"/>
          <w:szCs w:val="24"/>
          <w:shd w:val="clear" w:color="auto" w:fill="FFFFFF"/>
        </w:rPr>
        <w:t xml:space="preserve">v části přílohy odkažte na přílohy dle textu, jak je uvedeno ve vzoru, nebo 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 xml:space="preserve">doplňte přílohy, které chcete soudu předložit společně s návrhem. </w:t>
      </w:r>
      <w:r>
        <w:rPr>
          <w:rFonts w:cs="Arial"/>
          <w:color w:val="C00000"/>
          <w:sz w:val="24"/>
          <w:szCs w:val="24"/>
          <w:shd w:val="clear" w:color="auto" w:fill="FFFFFF"/>
        </w:rPr>
        <w:t>V obou případech n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>ezapomeňte kopie příloh spolu s návrhem zaslat soudu poštou, případně doneste osobně na soud.</w:t>
      </w:r>
    </w:p>
    <w:p w14:paraId="64B35DCB" w14:textId="77777777" w:rsidR="00114A85" w:rsidRPr="00122E77" w:rsidRDefault="00114A85" w:rsidP="00114A8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</w:p>
    <w:p w14:paraId="502227FC" w14:textId="77777777" w:rsidR="00114A85" w:rsidRPr="00122E77" w:rsidRDefault="00114A85" w:rsidP="00114A8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  <w:r w:rsidRPr="00122E77">
        <w:rPr>
          <w:rFonts w:cs="Arial"/>
          <w:color w:val="C00000"/>
          <w:sz w:val="24"/>
          <w:szCs w:val="24"/>
          <w:shd w:val="clear" w:color="auto" w:fill="FFFFFF"/>
        </w:rPr>
        <w:t xml:space="preserve">5. V kapitole </w:t>
      </w:r>
      <w:r w:rsidRPr="00122E77">
        <w:rPr>
          <w:rFonts w:cs="Arial"/>
          <w:b/>
          <w:bCs/>
          <w:color w:val="C00000"/>
          <w:sz w:val="24"/>
          <w:szCs w:val="24"/>
          <w:shd w:val="clear" w:color="auto" w:fill="FFFFFF"/>
        </w:rPr>
        <w:t>I.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 xml:space="preserve"> doplňte údaje, kdy a kde bylo Vaše manželství uzavřeno. Zkontrolujte, případně upravte, zda jsou oba manželé české státní příslušnosti. Do barevně zvýrazněných polí doplňte poslední společné bydliště manželů.</w:t>
      </w:r>
    </w:p>
    <w:p w14:paraId="4964D653" w14:textId="77777777" w:rsidR="00114A85" w:rsidRPr="00122E77" w:rsidRDefault="00114A85" w:rsidP="00114A8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</w:p>
    <w:p w14:paraId="3C7EF795" w14:textId="77777777" w:rsidR="00114A85" w:rsidRPr="00122E77" w:rsidRDefault="00114A85" w:rsidP="00114A85">
      <w:pPr>
        <w:tabs>
          <w:tab w:val="left" w:pos="2977"/>
          <w:tab w:val="left" w:pos="6379"/>
        </w:tabs>
        <w:spacing w:after="0" w:line="240" w:lineRule="auto"/>
        <w:jc w:val="both"/>
        <w:rPr>
          <w:rFonts w:eastAsia="Times New Roman" w:cs="Times New Roman"/>
          <w:color w:val="C00000"/>
          <w:sz w:val="24"/>
          <w:szCs w:val="24"/>
          <w:lang w:eastAsia="cs-CZ"/>
        </w:rPr>
      </w:pPr>
      <w:r w:rsidRPr="00122E77">
        <w:rPr>
          <w:rFonts w:cs="Arial"/>
          <w:color w:val="C00000"/>
          <w:sz w:val="24"/>
          <w:szCs w:val="24"/>
          <w:shd w:val="clear" w:color="auto" w:fill="FFFFFF"/>
        </w:rPr>
        <w:t xml:space="preserve">6.  V kapitole </w:t>
      </w:r>
      <w:r w:rsidRPr="00122E77">
        <w:rPr>
          <w:rFonts w:cs="Arial"/>
          <w:b/>
          <w:bCs/>
          <w:color w:val="C00000"/>
          <w:sz w:val="24"/>
          <w:szCs w:val="24"/>
          <w:shd w:val="clear" w:color="auto" w:fill="FFFFFF"/>
        </w:rPr>
        <w:t>II.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 xml:space="preserve"> doplňte údaje o nezletilých dětech narozených manželům a dále informace, zda byl </w:t>
      </w:r>
      <w:r w:rsidRPr="00122E77">
        <w:rPr>
          <w:rFonts w:eastAsia="Times New Roman" w:cs="Times New Roman"/>
          <w:color w:val="C00000"/>
          <w:sz w:val="24"/>
          <w:szCs w:val="24"/>
          <w:lang w:eastAsia="cs-CZ"/>
        </w:rPr>
        <w:t xml:space="preserve">soudu podán návrh na úpravu péče </w:t>
      </w:r>
      <w:r>
        <w:rPr>
          <w:rFonts w:eastAsia="Times New Roman" w:cs="Times New Roman"/>
          <w:color w:val="C00000"/>
          <w:sz w:val="24"/>
          <w:szCs w:val="24"/>
          <w:lang w:eastAsia="cs-CZ"/>
        </w:rPr>
        <w:t>a výživy k nezletilému dítěti, případně bylo o úpravě péče a výživy k nezletilému soudem rozhodnuto.</w:t>
      </w:r>
    </w:p>
    <w:p w14:paraId="6DECE944" w14:textId="77777777" w:rsidR="00114A85" w:rsidRPr="00122E77" w:rsidRDefault="00114A85" w:rsidP="00114A85">
      <w:pPr>
        <w:tabs>
          <w:tab w:val="left" w:pos="2977"/>
          <w:tab w:val="left" w:pos="6379"/>
        </w:tabs>
        <w:spacing w:after="0" w:line="240" w:lineRule="auto"/>
        <w:jc w:val="both"/>
        <w:rPr>
          <w:rFonts w:eastAsia="Times New Roman" w:cs="Times New Roman"/>
          <w:color w:val="C00000"/>
          <w:sz w:val="24"/>
          <w:szCs w:val="24"/>
          <w:lang w:eastAsia="cs-CZ"/>
        </w:rPr>
      </w:pPr>
    </w:p>
    <w:p w14:paraId="34BDC340" w14:textId="77777777" w:rsidR="00114A85" w:rsidRPr="00122E77" w:rsidRDefault="00114A85" w:rsidP="00114A8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  <w:r w:rsidRPr="00122E77">
        <w:rPr>
          <w:rFonts w:eastAsia="Times New Roman" w:cs="Times New Roman"/>
          <w:color w:val="C00000"/>
          <w:sz w:val="24"/>
          <w:szCs w:val="24"/>
          <w:lang w:eastAsia="cs-CZ"/>
        </w:rPr>
        <w:t xml:space="preserve">7. 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 xml:space="preserve">V kapitole </w:t>
      </w:r>
      <w:r w:rsidRPr="00122E77">
        <w:rPr>
          <w:rFonts w:cs="Arial"/>
          <w:b/>
          <w:bCs/>
          <w:color w:val="C00000"/>
          <w:sz w:val="24"/>
          <w:szCs w:val="24"/>
          <w:shd w:val="clear" w:color="auto" w:fill="FFFFFF"/>
        </w:rPr>
        <w:t xml:space="preserve">III. 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>doplňte do barevného pole, od jakého data manželé společně nevedou společnou domácnost</w:t>
      </w:r>
      <w:r>
        <w:rPr>
          <w:rFonts w:cs="Arial"/>
          <w:color w:val="C00000"/>
          <w:sz w:val="24"/>
          <w:szCs w:val="24"/>
          <w:shd w:val="clear" w:color="auto" w:fill="FFFFFF"/>
        </w:rPr>
        <w:t xml:space="preserve"> a v čem shledáváte příčinu rozvratu manželství.</w:t>
      </w:r>
    </w:p>
    <w:p w14:paraId="6EF8374D" w14:textId="77777777" w:rsidR="00114A85" w:rsidRPr="00122E77" w:rsidRDefault="00114A85" w:rsidP="00114A8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</w:p>
    <w:p w14:paraId="436E88FF" w14:textId="285C5A97" w:rsidR="00114A85" w:rsidRPr="00122E77" w:rsidRDefault="00114A85" w:rsidP="00114A8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  <w:r w:rsidRPr="00122E77">
        <w:rPr>
          <w:rFonts w:cs="Arial"/>
          <w:color w:val="C00000"/>
          <w:sz w:val="24"/>
          <w:szCs w:val="24"/>
          <w:shd w:val="clear" w:color="auto" w:fill="FFFFFF"/>
        </w:rPr>
        <w:t xml:space="preserve">8. V kapitole </w:t>
      </w:r>
      <w:r w:rsidR="00F615E5">
        <w:rPr>
          <w:rFonts w:cs="Arial"/>
          <w:b/>
          <w:bCs/>
          <w:color w:val="C00000"/>
          <w:sz w:val="24"/>
          <w:szCs w:val="24"/>
          <w:shd w:val="clear" w:color="auto" w:fill="FFFFFF"/>
        </w:rPr>
        <w:t>IV</w:t>
      </w:r>
      <w:r w:rsidRPr="00122E77">
        <w:rPr>
          <w:rFonts w:cs="Arial"/>
          <w:b/>
          <w:bCs/>
          <w:color w:val="C00000"/>
          <w:sz w:val="24"/>
          <w:szCs w:val="24"/>
          <w:shd w:val="clear" w:color="auto" w:fill="FFFFFF"/>
        </w:rPr>
        <w:t xml:space="preserve">. 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>doplňte do barevného pole stejný soud, jež jste doplnili na titulní straně</w:t>
      </w:r>
      <w:r w:rsidR="00C43165">
        <w:rPr>
          <w:rFonts w:cs="Arial"/>
          <w:color w:val="C00000"/>
          <w:sz w:val="24"/>
          <w:szCs w:val="24"/>
          <w:shd w:val="clear" w:color="auto" w:fill="FFFFFF"/>
        </w:rPr>
        <w:t xml:space="preserve"> a navrhovaný rozsudek</w:t>
      </w:r>
      <w:bookmarkStart w:id="1" w:name="_GoBack"/>
      <w:bookmarkEnd w:id="1"/>
      <w:r w:rsidRPr="00122E77">
        <w:rPr>
          <w:rFonts w:cs="Arial"/>
          <w:color w:val="C00000"/>
          <w:sz w:val="24"/>
          <w:szCs w:val="24"/>
          <w:shd w:val="clear" w:color="auto" w:fill="FFFFFF"/>
        </w:rPr>
        <w:t xml:space="preserve">. </w:t>
      </w:r>
    </w:p>
    <w:p w14:paraId="028A7A94" w14:textId="77777777" w:rsidR="00114A85" w:rsidRPr="00122E77" w:rsidRDefault="00114A85" w:rsidP="00114A8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</w:p>
    <w:p w14:paraId="158D2E60" w14:textId="64D896DE" w:rsidR="00114A85" w:rsidRPr="00122E77" w:rsidRDefault="00114A85" w:rsidP="00114A8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  <w:r w:rsidRPr="00122E77">
        <w:rPr>
          <w:rFonts w:cs="Arial"/>
          <w:color w:val="C00000"/>
          <w:sz w:val="24"/>
          <w:szCs w:val="24"/>
          <w:shd w:val="clear" w:color="auto" w:fill="FFFFFF"/>
        </w:rPr>
        <w:t>9. Následně doplňte jméno a příjmení</w:t>
      </w:r>
      <w:r w:rsidR="002A45AB">
        <w:rPr>
          <w:rFonts w:cs="Arial"/>
          <w:color w:val="C00000"/>
          <w:sz w:val="24"/>
          <w:szCs w:val="24"/>
          <w:shd w:val="clear" w:color="auto" w:fill="FFFFFF"/>
        </w:rPr>
        <w:t>.</w:t>
      </w:r>
    </w:p>
    <w:p w14:paraId="6438CB9A" w14:textId="77777777" w:rsidR="00114A85" w:rsidRPr="00122E77" w:rsidRDefault="00114A85" w:rsidP="00114A8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</w:p>
    <w:p w14:paraId="71E7C2A9" w14:textId="77777777" w:rsidR="00114A85" w:rsidRPr="00122E77" w:rsidRDefault="00114A85" w:rsidP="00114A85">
      <w:pPr>
        <w:tabs>
          <w:tab w:val="left" w:pos="2977"/>
          <w:tab w:val="left" w:pos="6379"/>
        </w:tabs>
        <w:spacing w:after="0" w:line="240" w:lineRule="auto"/>
        <w:jc w:val="both"/>
        <w:rPr>
          <w:rFonts w:eastAsia="Times New Roman" w:cs="Times New Roman"/>
          <w:color w:val="C00000"/>
          <w:sz w:val="24"/>
          <w:szCs w:val="24"/>
          <w:lang w:eastAsia="cs-CZ"/>
        </w:rPr>
      </w:pPr>
      <w:r w:rsidRPr="00122E77">
        <w:rPr>
          <w:rFonts w:cs="Arial"/>
          <w:color w:val="C00000"/>
          <w:sz w:val="24"/>
          <w:szCs w:val="24"/>
          <w:shd w:val="clear" w:color="auto" w:fill="FFFFFF"/>
        </w:rPr>
        <w:t>10. Nezapomeňte vytisknutý návrh vlastnoručně podepsat.</w:t>
      </w:r>
    </w:p>
    <w:p w14:paraId="6323C6ED" w14:textId="77777777" w:rsidR="00114A85" w:rsidRDefault="00114A85" w:rsidP="00114A85">
      <w:pPr>
        <w:tabs>
          <w:tab w:val="left" w:pos="2977"/>
          <w:tab w:val="left" w:pos="6379"/>
        </w:tabs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14:paraId="6E9363E9" w14:textId="77777777" w:rsidR="00114A85" w:rsidRPr="000C494B" w:rsidRDefault="00114A85" w:rsidP="00114A8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0C494B">
        <w:rPr>
          <w:rFonts w:cs="Arial"/>
          <w:b/>
          <w:bCs/>
          <w:color w:val="CC2929"/>
          <w:sz w:val="24"/>
          <w:szCs w:val="24"/>
          <w:bdr w:val="none" w:sz="0" w:space="0" w:color="auto" w:frame="1"/>
          <w:shd w:val="clear" w:color="auto" w:fill="FFFFFF"/>
        </w:rPr>
        <w:t>TIP:</w:t>
      </w:r>
      <w:r w:rsidRPr="000C494B">
        <w:rPr>
          <w:rFonts w:cs="Arial"/>
          <w:color w:val="CC2929"/>
          <w:sz w:val="24"/>
          <w:szCs w:val="24"/>
        </w:rPr>
        <w:br/>
      </w:r>
      <w:r w:rsidRPr="000C494B">
        <w:rPr>
          <w:rFonts w:cs="Arial"/>
          <w:color w:val="CC2929"/>
          <w:sz w:val="24"/>
          <w:szCs w:val="24"/>
          <w:shd w:val="clear" w:color="auto" w:fill="FFFFFF"/>
        </w:rPr>
        <w:t>POKUD SI PŘI VYPLŇOVÁNÍ NEBUDETE ČÍMKOLI JISTI, MŮŽETE VYUŽÍT POMOCI ADVOKÁTA.</w:t>
      </w:r>
    </w:p>
    <w:p w14:paraId="276CDE7A" w14:textId="77777777" w:rsidR="00114A85" w:rsidRPr="000C494B" w:rsidRDefault="00114A85" w:rsidP="00114A8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</w:p>
    <w:p w14:paraId="169FB97A" w14:textId="77777777" w:rsidR="00114A85" w:rsidRDefault="00114A85" w:rsidP="00114A8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>
        <w:rPr>
          <w:rFonts w:cs="Arial"/>
          <w:color w:val="CC2929"/>
          <w:sz w:val="24"/>
          <w:szCs w:val="24"/>
          <w:shd w:val="clear" w:color="auto" w:fill="FFFFFF"/>
        </w:rPr>
        <w:t xml:space="preserve">Je zřejmé, že ani návrh na rozvod se nevyhne mnohým úskalím, které mohou s ohledem na rozdílnost životních situací manželů nastat. Je tedy vhodné v každém návrhu a zejména při sjednávání dohody o vypořádání společného jmění manželů domýšlet situace, které mohou </w:t>
      </w:r>
      <w:r>
        <w:rPr>
          <w:rFonts w:cs="Arial"/>
          <w:color w:val="CC2929"/>
          <w:sz w:val="24"/>
          <w:szCs w:val="24"/>
          <w:shd w:val="clear" w:color="auto" w:fill="FFFFFF"/>
        </w:rPr>
        <w:lastRenderedPageBreak/>
        <w:t xml:space="preserve">nastat, a které zapotřebí upravit a vyhnout se dlouhotrvajícím a finančně náročným soudním sporům. Proto Vám doporučujeme kontaktovat </w:t>
      </w:r>
      <w:r>
        <w:rPr>
          <w:rFonts w:cs="Arial"/>
          <w:b/>
          <w:bCs/>
          <w:color w:val="CC2929"/>
          <w:sz w:val="24"/>
          <w:szCs w:val="24"/>
          <w:shd w:val="clear" w:color="auto" w:fill="FFFFFF"/>
        </w:rPr>
        <w:t xml:space="preserve">nás </w:t>
      </w:r>
      <w:r w:rsidRPr="008E4439">
        <w:rPr>
          <w:rFonts w:cs="Arial"/>
          <w:color w:val="CC2929"/>
          <w:sz w:val="24"/>
          <w:szCs w:val="24"/>
          <w:shd w:val="clear" w:color="auto" w:fill="FFFFFF"/>
        </w:rPr>
        <w:t>na webových stránkách</w:t>
      </w:r>
      <w:r>
        <w:rPr>
          <w:rFonts w:cs="Arial"/>
          <w:color w:val="CC2929"/>
          <w:sz w:val="24"/>
          <w:szCs w:val="24"/>
          <w:shd w:val="clear" w:color="auto" w:fill="FFFFFF"/>
        </w:rPr>
        <w:t>.</w:t>
      </w:r>
    </w:p>
    <w:p w14:paraId="089B37EB" w14:textId="77777777" w:rsidR="00114A85" w:rsidRDefault="00114A85" w:rsidP="00114A8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</w:p>
    <w:p w14:paraId="45BCE77F" w14:textId="77777777" w:rsidR="00114A85" w:rsidRDefault="00114A85" w:rsidP="00114A8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>
        <w:rPr>
          <w:rFonts w:cs="Arial"/>
          <w:color w:val="CC2929"/>
          <w:sz w:val="24"/>
          <w:szCs w:val="24"/>
          <w:shd w:val="clear" w:color="auto" w:fill="FFFFFF"/>
        </w:rPr>
        <w:t>Právní pomoc v rámci přípravy návrhu na rozvod manželství se může skládat např. z formální kontroly návrhu advokátem, a to v případech, kdy si nejste zcela jistí, jak daný vzor vyplnit, případně sepsáním návrhu na rozvod manželství advokátem.</w:t>
      </w:r>
    </w:p>
    <w:p w14:paraId="7B09C4A8" w14:textId="77777777" w:rsidR="00114A85" w:rsidRPr="000C494B" w:rsidRDefault="00114A85" w:rsidP="00114A8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</w:p>
    <w:p w14:paraId="40CA52D9" w14:textId="77777777" w:rsidR="00114A85" w:rsidRDefault="00114A85" w:rsidP="00114A8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0C494B">
        <w:rPr>
          <w:rFonts w:cs="Arial"/>
          <w:color w:val="CC2929"/>
          <w:sz w:val="24"/>
          <w:szCs w:val="24"/>
          <w:shd w:val="clear" w:color="auto" w:fill="FFFFFF"/>
        </w:rPr>
        <w:t>Pokud máte jakékoli dotazy, případně Vaše životní situace se odchyluje od daného vzoru</w:t>
      </w:r>
      <w:r>
        <w:rPr>
          <w:rFonts w:cs="Arial"/>
          <w:color w:val="CC2929"/>
          <w:sz w:val="24"/>
          <w:szCs w:val="24"/>
          <w:shd w:val="clear" w:color="auto" w:fill="FFFFFF"/>
        </w:rPr>
        <w:t>,</w:t>
      </w:r>
      <w:r w:rsidRPr="000C494B">
        <w:rPr>
          <w:rFonts w:cs="Arial"/>
          <w:color w:val="CC2929"/>
          <w:sz w:val="24"/>
          <w:szCs w:val="24"/>
          <w:shd w:val="clear" w:color="auto" w:fill="FFFFFF"/>
        </w:rPr>
        <w:t xml:space="preserve"> neváhejte využít konzultace s advokátem po telefonu, případně online. Rádi Vám zodpovíme Vaše dotazy</w:t>
      </w:r>
      <w:r>
        <w:rPr>
          <w:rFonts w:cs="Arial"/>
          <w:color w:val="CC2929"/>
          <w:sz w:val="24"/>
          <w:szCs w:val="24"/>
          <w:shd w:val="clear" w:color="auto" w:fill="FFFFFF"/>
        </w:rPr>
        <w:t>.</w:t>
      </w:r>
    </w:p>
    <w:p w14:paraId="2CD92560" w14:textId="77777777" w:rsidR="00114A85" w:rsidRPr="000C494B" w:rsidRDefault="00114A85" w:rsidP="00114A8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</w:p>
    <w:p w14:paraId="217BA5D9" w14:textId="77777777" w:rsidR="00114A85" w:rsidRPr="000C494B" w:rsidRDefault="00114A85" w:rsidP="00114A8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0C494B">
        <w:rPr>
          <w:rFonts w:cs="Arial"/>
          <w:color w:val="CC2929"/>
          <w:sz w:val="24"/>
          <w:szCs w:val="24"/>
          <w:shd w:val="clear" w:color="auto" w:fill="FFFFFF"/>
        </w:rPr>
        <w:t>Pro případy, kdy chcete tuto ojedinělou životní událost vyřešit bez zbytečného stresu a</w:t>
      </w:r>
      <w:r>
        <w:rPr>
          <w:rFonts w:cs="Arial"/>
          <w:color w:val="CC2929"/>
          <w:sz w:val="24"/>
          <w:szCs w:val="24"/>
          <w:shd w:val="clear" w:color="auto" w:fill="FFFFFF"/>
        </w:rPr>
        <w:t> </w:t>
      </w:r>
      <w:r w:rsidRPr="000C494B">
        <w:rPr>
          <w:rFonts w:cs="Arial"/>
          <w:color w:val="CC2929"/>
          <w:sz w:val="24"/>
          <w:szCs w:val="24"/>
          <w:shd w:val="clear" w:color="auto" w:fill="FFFFFF"/>
        </w:rPr>
        <w:t>starostí, Vám doporučujeme naše právní zastoupení. Poskytneme Vám pomocnou ruku nejen při veškerých úkonech spojených s tímto typem řízením, ale i v navazujících záležitostech jako je péče o dítě, vypořádání společného jmění manželů apod.</w:t>
      </w:r>
    </w:p>
    <w:p w14:paraId="1F9644BC" w14:textId="77777777" w:rsidR="00114A85" w:rsidRPr="000C494B" w:rsidRDefault="00114A85" w:rsidP="00114A8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</w:p>
    <w:p w14:paraId="62D79E09" w14:textId="77777777" w:rsidR="00114A85" w:rsidRPr="000C494B" w:rsidRDefault="00114A85" w:rsidP="00114A8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0C494B">
        <w:rPr>
          <w:rFonts w:cs="Arial"/>
          <w:color w:val="CC2929"/>
          <w:sz w:val="24"/>
          <w:szCs w:val="24"/>
          <w:shd w:val="clear" w:color="auto" w:fill="FFFFFF"/>
        </w:rPr>
        <w:t>Kdy se obrátit na pomoc advokáta?</w:t>
      </w:r>
    </w:p>
    <w:p w14:paraId="04D6B2E3" w14:textId="77777777" w:rsidR="00114A85" w:rsidRDefault="00114A85" w:rsidP="00114A85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>
        <w:rPr>
          <w:rFonts w:cs="Arial"/>
          <w:color w:val="CC2929"/>
          <w:sz w:val="24"/>
          <w:szCs w:val="24"/>
          <w:shd w:val="clear" w:color="auto" w:fill="FFFFFF"/>
        </w:rPr>
        <w:t>M</w:t>
      </w:r>
      <w:r w:rsidRPr="00C73303">
        <w:rPr>
          <w:rFonts w:cs="Arial"/>
          <w:color w:val="CC2929"/>
          <w:sz w:val="24"/>
          <w:szCs w:val="24"/>
          <w:shd w:val="clear" w:color="auto" w:fill="FFFFFF"/>
        </w:rPr>
        <w:t>áte hodnotnější majetek, závazky a dluhy, které je třeba důkladně vypořádat</w:t>
      </w:r>
      <w:r>
        <w:rPr>
          <w:rFonts w:cs="Arial"/>
          <w:color w:val="CC2929"/>
          <w:sz w:val="24"/>
          <w:szCs w:val="24"/>
          <w:shd w:val="clear" w:color="auto" w:fill="FFFFFF"/>
        </w:rPr>
        <w:t>;</w:t>
      </w:r>
    </w:p>
    <w:p w14:paraId="3B996C5B" w14:textId="77777777" w:rsidR="00114A85" w:rsidRDefault="00114A85" w:rsidP="00114A85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C73303">
        <w:rPr>
          <w:rFonts w:cs="Arial"/>
          <w:color w:val="CC2929"/>
          <w:sz w:val="24"/>
          <w:szCs w:val="24"/>
          <w:shd w:val="clear" w:color="auto" w:fill="FFFFFF"/>
        </w:rPr>
        <w:t>máte nebo Vám hrozí exekuce nebo insolvence</w:t>
      </w:r>
      <w:r>
        <w:rPr>
          <w:rFonts w:cs="Arial"/>
          <w:color w:val="CC2929"/>
          <w:sz w:val="24"/>
          <w:szCs w:val="24"/>
          <w:shd w:val="clear" w:color="auto" w:fill="FFFFFF"/>
        </w:rPr>
        <w:t>;</w:t>
      </w:r>
    </w:p>
    <w:p w14:paraId="07DEBA40" w14:textId="77777777" w:rsidR="00114A85" w:rsidRDefault="00114A85" w:rsidP="00114A85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C73303">
        <w:rPr>
          <w:rFonts w:cs="Arial"/>
          <w:color w:val="CC2929"/>
          <w:sz w:val="24"/>
          <w:szCs w:val="24"/>
          <w:shd w:val="clear" w:color="auto" w:fill="FFFFFF"/>
        </w:rPr>
        <w:t>druhý manžel či manželka Vás nutí do dohody, se kterou nesouhlasíte nebo jí nerozumíte</w:t>
      </w:r>
      <w:r>
        <w:rPr>
          <w:rFonts w:cs="Arial"/>
          <w:color w:val="CC2929"/>
          <w:sz w:val="24"/>
          <w:szCs w:val="24"/>
          <w:shd w:val="clear" w:color="auto" w:fill="FFFFFF"/>
        </w:rPr>
        <w:t>;</w:t>
      </w:r>
    </w:p>
    <w:p w14:paraId="069BDEE7" w14:textId="77777777" w:rsidR="00114A85" w:rsidRDefault="00114A85" w:rsidP="00114A85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C73303">
        <w:rPr>
          <w:rFonts w:cs="Arial"/>
          <w:color w:val="CC2929"/>
          <w:sz w:val="24"/>
          <w:szCs w:val="24"/>
          <w:shd w:val="clear" w:color="auto" w:fill="FFFFFF"/>
        </w:rPr>
        <w:t>víte, že druhý manžel či manželka neuvádí pravdivé informace</w:t>
      </w:r>
      <w:r>
        <w:rPr>
          <w:rFonts w:cs="Arial"/>
          <w:color w:val="CC2929"/>
          <w:sz w:val="24"/>
          <w:szCs w:val="24"/>
          <w:shd w:val="clear" w:color="auto" w:fill="FFFFFF"/>
        </w:rPr>
        <w:t>;</w:t>
      </w:r>
    </w:p>
    <w:p w14:paraId="24C2F97E" w14:textId="77777777" w:rsidR="00114A85" w:rsidRDefault="00114A85" w:rsidP="00114A85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C73303">
        <w:rPr>
          <w:rFonts w:cs="Arial"/>
          <w:color w:val="CC2929"/>
          <w:sz w:val="24"/>
          <w:szCs w:val="24"/>
          <w:shd w:val="clear" w:color="auto" w:fill="FFFFFF"/>
        </w:rPr>
        <w:t xml:space="preserve">jste </w:t>
      </w:r>
      <w:r>
        <w:rPr>
          <w:rFonts w:cs="Arial"/>
          <w:color w:val="CC2929"/>
          <w:sz w:val="24"/>
          <w:szCs w:val="24"/>
          <w:shd w:val="clear" w:color="auto" w:fill="FFFFFF"/>
        </w:rPr>
        <w:t>V</w:t>
      </w:r>
      <w:r w:rsidRPr="00C73303">
        <w:rPr>
          <w:rFonts w:cs="Arial"/>
          <w:color w:val="CC2929"/>
          <w:sz w:val="24"/>
          <w:szCs w:val="24"/>
          <w:shd w:val="clear" w:color="auto" w:fill="FFFFFF"/>
        </w:rPr>
        <w:t>y nebo Váš manžel či manželka společníkem v obchodní korporaci (např. společnosti s ručením omezeným)</w:t>
      </w:r>
      <w:r>
        <w:rPr>
          <w:rFonts w:cs="Arial"/>
          <w:color w:val="CC2929"/>
          <w:sz w:val="24"/>
          <w:szCs w:val="24"/>
          <w:shd w:val="clear" w:color="auto" w:fill="FFFFFF"/>
        </w:rPr>
        <w:t>;</w:t>
      </w:r>
    </w:p>
    <w:p w14:paraId="66EA2BBD" w14:textId="77777777" w:rsidR="00114A85" w:rsidRDefault="00114A85" w:rsidP="00114A85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C73303">
        <w:rPr>
          <w:rFonts w:cs="Arial"/>
          <w:color w:val="CC2929"/>
          <w:sz w:val="24"/>
          <w:szCs w:val="24"/>
          <w:shd w:val="clear" w:color="auto" w:fill="FFFFFF"/>
        </w:rPr>
        <w:t>za trvání manželství jste se podíleli významně na rekonstrukci, opravě výlučného majetku druhého manžela či manželky (např. domu, který manžel či manželka nabyli darem, dědictvím)</w:t>
      </w:r>
      <w:r>
        <w:rPr>
          <w:rFonts w:cs="Arial"/>
          <w:color w:val="CC2929"/>
          <w:sz w:val="24"/>
          <w:szCs w:val="24"/>
          <w:shd w:val="clear" w:color="auto" w:fill="FFFFFF"/>
        </w:rPr>
        <w:t>;</w:t>
      </w:r>
    </w:p>
    <w:p w14:paraId="409CF11D" w14:textId="77777777" w:rsidR="00114A85" w:rsidRDefault="00114A85" w:rsidP="00114A85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C73303">
        <w:rPr>
          <w:rFonts w:cs="Arial"/>
          <w:color w:val="CC2929"/>
          <w:sz w:val="24"/>
          <w:szCs w:val="24"/>
          <w:shd w:val="clear" w:color="auto" w:fill="FFFFFF"/>
        </w:rPr>
        <w:t>máte s druhým manželem či manželkou majetek v podílovém spoluvlastnictví</w:t>
      </w:r>
      <w:r>
        <w:rPr>
          <w:rFonts w:cs="Arial"/>
          <w:color w:val="CC2929"/>
          <w:sz w:val="24"/>
          <w:szCs w:val="24"/>
          <w:shd w:val="clear" w:color="auto" w:fill="FFFFFF"/>
        </w:rPr>
        <w:t>;</w:t>
      </w:r>
    </w:p>
    <w:p w14:paraId="5FDABE40" w14:textId="77777777" w:rsidR="00114A85" w:rsidRDefault="00114A85" w:rsidP="00114A85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C73303">
        <w:rPr>
          <w:rFonts w:cs="Arial"/>
          <w:color w:val="CC2929"/>
          <w:sz w:val="24"/>
          <w:szCs w:val="24"/>
          <w:shd w:val="clear" w:color="auto" w:fill="FFFFFF"/>
        </w:rPr>
        <w:t>nejste si zcela jisti, jaký majetek spadá do společného jmění manželů</w:t>
      </w:r>
      <w:r>
        <w:rPr>
          <w:rFonts w:cs="Arial"/>
          <w:color w:val="CC2929"/>
          <w:sz w:val="24"/>
          <w:szCs w:val="24"/>
          <w:shd w:val="clear" w:color="auto" w:fill="FFFFFF"/>
        </w:rPr>
        <w:t>;</w:t>
      </w:r>
    </w:p>
    <w:p w14:paraId="65C1797C" w14:textId="77777777" w:rsidR="00114A85" w:rsidRDefault="00114A85" w:rsidP="00114A85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C73303">
        <w:rPr>
          <w:rFonts w:cs="Arial"/>
          <w:color w:val="CC2929"/>
          <w:sz w:val="24"/>
          <w:szCs w:val="24"/>
          <w:shd w:val="clear" w:color="auto" w:fill="FFFFFF"/>
        </w:rPr>
        <w:t>domníváte se, že navrhované vypořádání není spravedlivé</w:t>
      </w:r>
      <w:r>
        <w:rPr>
          <w:rFonts w:cs="Arial"/>
          <w:color w:val="CC2929"/>
          <w:sz w:val="24"/>
          <w:szCs w:val="24"/>
          <w:shd w:val="clear" w:color="auto" w:fill="FFFFFF"/>
        </w:rPr>
        <w:t>;</w:t>
      </w:r>
    </w:p>
    <w:p w14:paraId="4A5E7AE3" w14:textId="77777777" w:rsidR="00114A85" w:rsidRDefault="00114A85" w:rsidP="00114A85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C73303">
        <w:rPr>
          <w:rFonts w:cs="Arial"/>
          <w:color w:val="CC2929"/>
          <w:sz w:val="24"/>
          <w:szCs w:val="24"/>
          <w:shd w:val="clear" w:color="auto" w:fill="FFFFFF"/>
        </w:rPr>
        <w:t>nedokážete se dohodnout na péči o společné dítě</w:t>
      </w:r>
      <w:r>
        <w:rPr>
          <w:rFonts w:cs="Arial"/>
          <w:color w:val="CC2929"/>
          <w:sz w:val="24"/>
          <w:szCs w:val="24"/>
          <w:shd w:val="clear" w:color="auto" w:fill="FFFFFF"/>
        </w:rPr>
        <w:t>;</w:t>
      </w:r>
    </w:p>
    <w:p w14:paraId="259D4570" w14:textId="77777777" w:rsidR="00114A85" w:rsidRDefault="00114A85" w:rsidP="00114A85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C73303">
        <w:rPr>
          <w:rFonts w:cs="Arial"/>
          <w:color w:val="CC2929"/>
          <w:sz w:val="24"/>
          <w:szCs w:val="24"/>
          <w:shd w:val="clear" w:color="auto" w:fill="FFFFFF"/>
        </w:rPr>
        <w:t>nedokážete se dohodnou na výši výživného</w:t>
      </w:r>
      <w:r>
        <w:rPr>
          <w:rFonts w:cs="Arial"/>
          <w:color w:val="CC2929"/>
          <w:sz w:val="24"/>
          <w:szCs w:val="24"/>
          <w:shd w:val="clear" w:color="auto" w:fill="FFFFFF"/>
        </w:rPr>
        <w:t>;</w:t>
      </w:r>
    </w:p>
    <w:p w14:paraId="1D7D8D8A" w14:textId="77777777" w:rsidR="00114A85" w:rsidRDefault="00114A85" w:rsidP="00114A85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C73303">
        <w:rPr>
          <w:rFonts w:cs="Arial"/>
          <w:color w:val="CC2929"/>
          <w:sz w:val="24"/>
          <w:szCs w:val="24"/>
          <w:shd w:val="clear" w:color="auto" w:fill="FFFFFF"/>
        </w:rPr>
        <w:t>pečujete o dítě a druhý rodič neplatí výživné nebo platí nepřiměřeně málo</w:t>
      </w:r>
      <w:r>
        <w:rPr>
          <w:rFonts w:cs="Arial"/>
          <w:color w:val="CC2929"/>
          <w:sz w:val="24"/>
          <w:szCs w:val="24"/>
          <w:shd w:val="clear" w:color="auto" w:fill="FFFFFF"/>
        </w:rPr>
        <w:t>;</w:t>
      </w:r>
    </w:p>
    <w:p w14:paraId="74ABB548" w14:textId="77777777" w:rsidR="00114A85" w:rsidRPr="00C73303" w:rsidRDefault="00114A85" w:rsidP="00114A85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C73303">
        <w:rPr>
          <w:rFonts w:cs="Arial"/>
          <w:color w:val="CC2929"/>
          <w:sz w:val="24"/>
          <w:szCs w:val="24"/>
          <w:shd w:val="clear" w:color="auto" w:fill="FFFFFF"/>
        </w:rPr>
        <w:t>máte pocit, že druhý rodič ovlivňuje společné dítě</w:t>
      </w:r>
      <w:r>
        <w:rPr>
          <w:rFonts w:cs="Arial"/>
          <w:color w:val="CC2929"/>
          <w:sz w:val="24"/>
          <w:szCs w:val="24"/>
          <w:shd w:val="clear" w:color="auto" w:fill="FFFFFF"/>
        </w:rPr>
        <w:t>.</w:t>
      </w:r>
    </w:p>
    <w:p w14:paraId="6FB229BB" w14:textId="77777777" w:rsidR="00E762CC" w:rsidRPr="008E014B" w:rsidRDefault="00E762CC" w:rsidP="00114A85">
      <w:pPr>
        <w:tabs>
          <w:tab w:val="left" w:pos="2977"/>
          <w:tab w:val="left" w:pos="6379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sectPr w:rsidR="00E762CC" w:rsidRPr="008E0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A99AF" w14:textId="77777777" w:rsidR="004B7EE3" w:rsidRDefault="004B7EE3" w:rsidP="00264441">
      <w:pPr>
        <w:spacing w:after="0" w:line="240" w:lineRule="auto"/>
      </w:pPr>
      <w:r>
        <w:separator/>
      </w:r>
    </w:p>
  </w:endnote>
  <w:endnote w:type="continuationSeparator" w:id="0">
    <w:p w14:paraId="79DA644F" w14:textId="77777777" w:rsidR="004B7EE3" w:rsidRDefault="004B7EE3" w:rsidP="0026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012AA" w14:textId="77777777" w:rsidR="004B7EE3" w:rsidRDefault="004B7EE3" w:rsidP="00264441">
      <w:pPr>
        <w:spacing w:after="0" w:line="240" w:lineRule="auto"/>
      </w:pPr>
      <w:r>
        <w:separator/>
      </w:r>
    </w:p>
  </w:footnote>
  <w:footnote w:type="continuationSeparator" w:id="0">
    <w:p w14:paraId="5B202F91" w14:textId="77777777" w:rsidR="004B7EE3" w:rsidRDefault="004B7EE3" w:rsidP="00264441">
      <w:pPr>
        <w:spacing w:after="0" w:line="240" w:lineRule="auto"/>
      </w:pPr>
      <w:r>
        <w:continuationSeparator/>
      </w:r>
    </w:p>
  </w:footnote>
  <w:footnote w:id="1">
    <w:p w14:paraId="3BC8A9F7" w14:textId="4CC8D291" w:rsidR="00264441" w:rsidRPr="00E762CC" w:rsidRDefault="00264441" w:rsidP="00E762CC">
      <w:pPr>
        <w:pStyle w:val="p2"/>
        <w:spacing w:before="0" w:beforeAutospacing="0" w:after="0" w:afterAutospacing="0"/>
        <w:jc w:val="both"/>
        <w:textAlignment w:val="center"/>
        <w:rPr>
          <w:rFonts w:asciiTheme="minorHAnsi" w:hAnsiTheme="minorHAnsi" w:cs="Arial"/>
          <w:color w:val="000000"/>
          <w:sz w:val="20"/>
          <w:szCs w:val="20"/>
        </w:rPr>
      </w:pPr>
      <w:r w:rsidRPr="00264441">
        <w:rPr>
          <w:rStyle w:val="Znakapoznpodarou"/>
          <w:rFonts w:asciiTheme="minorHAnsi" w:hAnsiTheme="minorHAnsi"/>
          <w:sz w:val="20"/>
          <w:szCs w:val="20"/>
        </w:rPr>
        <w:footnoteRef/>
      </w:r>
      <w:r w:rsidRPr="00264441">
        <w:rPr>
          <w:rFonts w:asciiTheme="minorHAnsi" w:hAnsiTheme="minorHAnsi"/>
          <w:sz w:val="20"/>
          <w:szCs w:val="20"/>
        </w:rPr>
        <w:t xml:space="preserve"> </w:t>
      </w:r>
      <w:r w:rsidRPr="00EA0267">
        <w:rPr>
          <w:rFonts w:asciiTheme="minorHAnsi" w:hAnsiTheme="minorHAnsi" w:cs="Arial"/>
          <w:color w:val="000000"/>
          <w:sz w:val="20"/>
          <w:szCs w:val="20"/>
        </w:rPr>
        <w:t>Řízení o </w:t>
      </w:r>
      <w:bookmarkStart w:id="0" w:name="highlightHit_14"/>
      <w:bookmarkEnd w:id="0"/>
      <w:r w:rsidRPr="00EA0267">
        <w:rPr>
          <w:rStyle w:val="highlight-disabled"/>
          <w:rFonts w:asciiTheme="minorHAnsi" w:hAnsiTheme="minorHAnsi" w:cs="Arial"/>
          <w:color w:val="000000"/>
          <w:sz w:val="20"/>
          <w:szCs w:val="20"/>
        </w:rPr>
        <w:t>rozvod</w:t>
      </w:r>
      <w:r w:rsidRPr="00EA0267">
        <w:rPr>
          <w:rFonts w:asciiTheme="minorHAnsi" w:hAnsiTheme="minorHAnsi" w:cs="Arial"/>
          <w:color w:val="000000"/>
          <w:sz w:val="20"/>
          <w:szCs w:val="20"/>
        </w:rPr>
        <w:t> manželství bude vedeno okresním soudem, v jehož obvodu měli manželé poslední společné bydliště</w:t>
      </w:r>
      <w:r w:rsidR="0084678D">
        <w:rPr>
          <w:rFonts w:asciiTheme="minorHAnsi" w:hAnsiTheme="minorHAnsi" w:cs="Arial"/>
          <w:color w:val="000000"/>
          <w:sz w:val="20"/>
          <w:szCs w:val="20"/>
        </w:rPr>
        <w:t xml:space="preserve">; </w:t>
      </w:r>
      <w:r w:rsidR="0084678D" w:rsidRPr="0084678D">
        <w:rPr>
          <w:rFonts w:asciiTheme="minorHAnsi" w:hAnsiTheme="minorHAnsi" w:cs="Arial"/>
          <w:color w:val="000000"/>
          <w:sz w:val="20"/>
          <w:szCs w:val="20"/>
        </w:rPr>
        <w:t>není-li takového soudu, je příslušný obecný soud manžela, který nepodal návrh na zahájení řízení, a není-li ani takového soudu, obecný soud manžela, který podal návrh na zahájení řízení podle § 383 a násl. zák. č. 292/2013 Sb., o zvláštních řízeních soudních.</w:t>
      </w:r>
    </w:p>
  </w:footnote>
  <w:footnote w:id="2">
    <w:p w14:paraId="617D13FE" w14:textId="17AD1DB2" w:rsidR="00EA0267" w:rsidRDefault="00EA0267" w:rsidP="00E762C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EA0267">
        <w:rPr>
          <w:rFonts w:eastAsia="Times New Roman" w:cs="Arial"/>
          <w:color w:val="000000"/>
          <w:lang w:eastAsia="cs-CZ"/>
        </w:rPr>
        <w:t>Pro zahájení řízení je nutné zaplatit soudní poplatek ve výši 2000 Kč dle zákona č. 549/1991 Sb., České národní rady o soudních poplatcích.</w:t>
      </w:r>
      <w:r w:rsidR="00E64B93">
        <w:rPr>
          <w:rFonts w:eastAsia="Times New Roman" w:cs="Arial"/>
          <w:color w:val="000000"/>
          <w:lang w:eastAsia="cs-CZ"/>
        </w:rPr>
        <w:t xml:space="preserve"> </w:t>
      </w:r>
    </w:p>
  </w:footnote>
  <w:footnote w:id="3">
    <w:p w14:paraId="656DE433" w14:textId="77777777" w:rsidR="00B63424" w:rsidRPr="00E762CC" w:rsidRDefault="00B63424" w:rsidP="00B63424">
      <w:pPr>
        <w:pStyle w:val="Textpoznpodarou"/>
        <w:jc w:val="both"/>
      </w:pPr>
      <w:r w:rsidRPr="00E762CC">
        <w:rPr>
          <w:rStyle w:val="Znakapoznpodarou"/>
        </w:rPr>
        <w:footnoteRef/>
      </w:r>
      <w:r w:rsidRPr="00E762CC">
        <w:t xml:space="preserve"> </w:t>
      </w:r>
      <w:r w:rsidRPr="00E762CC">
        <w:rPr>
          <w:rFonts w:cs="Arial"/>
          <w:color w:val="000000"/>
        </w:rPr>
        <w:t>K projednání věci soud nařídí jednání, na kterém vyslechne účastníky. Nedostaví-li se navrhovatel nebo oba navrhovatelé k jednání bez řádné omluvy, soud řízení zastaví.</w:t>
      </w:r>
    </w:p>
  </w:footnote>
  <w:footnote w:id="4">
    <w:p w14:paraId="6863FD42" w14:textId="15826559" w:rsidR="00434549" w:rsidRDefault="0043454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A0267">
        <w:rPr>
          <w:rFonts w:cs="Arial"/>
          <w:color w:val="000000"/>
        </w:rPr>
        <w:t>Řízení o </w:t>
      </w:r>
      <w:r w:rsidRPr="00EA0267">
        <w:rPr>
          <w:rStyle w:val="highlight-disabled"/>
          <w:rFonts w:cs="Arial"/>
          <w:color w:val="000000"/>
        </w:rPr>
        <w:t>rozvod</w:t>
      </w:r>
      <w:r w:rsidRPr="00EA0267">
        <w:rPr>
          <w:rFonts w:cs="Arial"/>
          <w:color w:val="000000"/>
        </w:rPr>
        <w:t xml:space="preserve"> manželství bude vedeno okresním soudem, v jehož obvodu měli manželé poslední společné bydliště podle § 383 a násl. zák. č. 292/2013 Sb., </w:t>
      </w:r>
      <w:r w:rsidRPr="00EA0267">
        <w:rPr>
          <w:rFonts w:eastAsia="Times New Roman" w:cs="Arial"/>
          <w:color w:val="000000"/>
          <w:lang w:eastAsia="cs-CZ"/>
        </w:rPr>
        <w:t>o zvláštních řízeních soudních</w:t>
      </w:r>
      <w:r w:rsidRPr="00EA0267">
        <w:rPr>
          <w:rFonts w:cs="Arial"/>
          <w:color w:val="00000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33B0A"/>
    <w:multiLevelType w:val="multilevel"/>
    <w:tmpl w:val="6D86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04418"/>
    <w:multiLevelType w:val="multilevel"/>
    <w:tmpl w:val="10FAB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D22315"/>
    <w:multiLevelType w:val="hybridMultilevel"/>
    <w:tmpl w:val="FD0E93FA"/>
    <w:lvl w:ilvl="0" w:tplc="714AA1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129F0"/>
    <w:multiLevelType w:val="multilevel"/>
    <w:tmpl w:val="2EA6F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numFmt w:val="upperRoman"/>
        <w:lvlText w:val="%1."/>
        <w:lvlJc w:val="right"/>
      </w:lvl>
    </w:lvlOverride>
  </w:num>
  <w:num w:numId="4">
    <w:abstractNumId w:val="3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7A"/>
    <w:rsid w:val="000C371B"/>
    <w:rsid w:val="000C494B"/>
    <w:rsid w:val="000E01E7"/>
    <w:rsid w:val="000F7784"/>
    <w:rsid w:val="00114A85"/>
    <w:rsid w:val="001902D5"/>
    <w:rsid w:val="0019448D"/>
    <w:rsid w:val="001B2BF2"/>
    <w:rsid w:val="0020212F"/>
    <w:rsid w:val="00237BFF"/>
    <w:rsid w:val="00264441"/>
    <w:rsid w:val="00286495"/>
    <w:rsid w:val="002A45AB"/>
    <w:rsid w:val="002B2F09"/>
    <w:rsid w:val="002D72DD"/>
    <w:rsid w:val="00316BCE"/>
    <w:rsid w:val="003755A4"/>
    <w:rsid w:val="004268D5"/>
    <w:rsid w:val="00434549"/>
    <w:rsid w:val="004363A4"/>
    <w:rsid w:val="004563A9"/>
    <w:rsid w:val="00485A8C"/>
    <w:rsid w:val="004B7EE3"/>
    <w:rsid w:val="005C5F1A"/>
    <w:rsid w:val="005D4C25"/>
    <w:rsid w:val="00616A16"/>
    <w:rsid w:val="00642D1A"/>
    <w:rsid w:val="006F2890"/>
    <w:rsid w:val="00742AA0"/>
    <w:rsid w:val="007476A1"/>
    <w:rsid w:val="00755A14"/>
    <w:rsid w:val="007847C2"/>
    <w:rsid w:val="007E79FA"/>
    <w:rsid w:val="008053BE"/>
    <w:rsid w:val="0084678D"/>
    <w:rsid w:val="00891B83"/>
    <w:rsid w:val="008A41FE"/>
    <w:rsid w:val="008B0AD6"/>
    <w:rsid w:val="008E014B"/>
    <w:rsid w:val="008E4439"/>
    <w:rsid w:val="00997469"/>
    <w:rsid w:val="009C4AAE"/>
    <w:rsid w:val="00A45AC8"/>
    <w:rsid w:val="00AE2FC4"/>
    <w:rsid w:val="00B15EBD"/>
    <w:rsid w:val="00B63424"/>
    <w:rsid w:val="00B91403"/>
    <w:rsid w:val="00B92F2D"/>
    <w:rsid w:val="00BA157B"/>
    <w:rsid w:val="00BB5AEE"/>
    <w:rsid w:val="00C43165"/>
    <w:rsid w:val="00C847DD"/>
    <w:rsid w:val="00CB627A"/>
    <w:rsid w:val="00D65D93"/>
    <w:rsid w:val="00D67118"/>
    <w:rsid w:val="00DD5651"/>
    <w:rsid w:val="00E645B4"/>
    <w:rsid w:val="00E64B93"/>
    <w:rsid w:val="00E7458F"/>
    <w:rsid w:val="00E762CC"/>
    <w:rsid w:val="00E77057"/>
    <w:rsid w:val="00EA0267"/>
    <w:rsid w:val="00EC5268"/>
    <w:rsid w:val="00F10E38"/>
    <w:rsid w:val="00F45303"/>
    <w:rsid w:val="00F6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964F"/>
  <w15:chartTrackingRefBased/>
  <w15:docId w15:val="{3FFB75E0-13D6-4583-9117-1C12DC0C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6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26444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444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444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64441"/>
    <w:rPr>
      <w:vertAlign w:val="superscript"/>
    </w:rPr>
  </w:style>
  <w:style w:type="paragraph" w:customStyle="1" w:styleId="p2">
    <w:name w:val="p2"/>
    <w:basedOn w:val="Normln"/>
    <w:rsid w:val="0026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ighlight-disabled">
    <w:name w:val="highlight-disabled"/>
    <w:basedOn w:val="Standardnpsmoodstavce"/>
    <w:rsid w:val="00264441"/>
  </w:style>
  <w:style w:type="character" w:styleId="Hypertextovodkaz">
    <w:name w:val="Hyperlink"/>
    <w:basedOn w:val="Standardnpsmoodstavce"/>
    <w:uiPriority w:val="99"/>
    <w:semiHidden/>
    <w:unhideWhenUsed/>
    <w:rsid w:val="0026444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A026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A02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2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2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2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26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267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B15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408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1074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Veronika Růčková</cp:lastModifiedBy>
  <cp:revision>31</cp:revision>
  <dcterms:created xsi:type="dcterms:W3CDTF">2021-09-07T07:21:00Z</dcterms:created>
  <dcterms:modified xsi:type="dcterms:W3CDTF">2022-01-11T15:29:00Z</dcterms:modified>
</cp:coreProperties>
</file>